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D2" w:rsidRPr="00E05A9B" w:rsidRDefault="00DE0AD2" w:rsidP="00DE0AD2">
      <w:pPr>
        <w:jc w:val="left"/>
        <w:rPr>
          <w:sz w:val="22"/>
        </w:rPr>
      </w:pPr>
      <w:r w:rsidRPr="00C03A4F">
        <w:rPr>
          <w:rFonts w:hint="eastAsia"/>
          <w:sz w:val="22"/>
        </w:rPr>
        <w:t>【様式第</w:t>
      </w:r>
      <w:r w:rsidRPr="002E43B8">
        <w:rPr>
          <w:rFonts w:ascii="Century" w:hAnsi="Century"/>
          <w:sz w:val="22"/>
        </w:rPr>
        <w:t>3</w:t>
      </w:r>
      <w:r w:rsidRPr="00C03A4F">
        <w:rPr>
          <w:rFonts w:hint="eastAsia"/>
          <w:sz w:val="22"/>
        </w:rPr>
        <w:t>号】</w:t>
      </w:r>
    </w:p>
    <w:p w:rsidR="00DE0AD2" w:rsidRDefault="00DE0AD2" w:rsidP="00DE0AD2">
      <w:pPr>
        <w:jc w:val="right"/>
        <w:rPr>
          <w:sz w:val="22"/>
        </w:rPr>
      </w:pPr>
    </w:p>
    <w:p w:rsidR="00004986" w:rsidRDefault="00004986" w:rsidP="00DE0AD2">
      <w:pPr>
        <w:jc w:val="left"/>
        <w:rPr>
          <w:sz w:val="22"/>
        </w:rPr>
      </w:pPr>
    </w:p>
    <w:p w:rsidR="00DE0AD2" w:rsidRPr="004B3EEC" w:rsidRDefault="00DE0AD2" w:rsidP="00DE0AD2">
      <w:pPr>
        <w:jc w:val="left"/>
        <w:rPr>
          <w:sz w:val="22"/>
        </w:rPr>
      </w:pPr>
    </w:p>
    <w:p w:rsidR="00DE0AD2" w:rsidRPr="004B3EEC" w:rsidRDefault="00DE0AD2" w:rsidP="00DE0AD2">
      <w:pPr>
        <w:jc w:val="left"/>
        <w:rPr>
          <w:sz w:val="22"/>
        </w:rPr>
      </w:pPr>
    </w:p>
    <w:p w:rsidR="00DE0AD2" w:rsidRDefault="00DE0AD2" w:rsidP="00DE0AD2">
      <w:pPr>
        <w:spacing w:line="160" w:lineRule="atLeast"/>
        <w:rPr>
          <w:rFonts w:asciiTheme="majorEastAsia" w:eastAsiaTheme="majorEastAsia" w:hAnsiTheme="majorEastAsia"/>
          <w:kern w:val="0"/>
          <w:sz w:val="28"/>
          <w:szCs w:val="28"/>
        </w:rPr>
      </w:pPr>
    </w:p>
    <w:p w:rsidR="00DE0AD2" w:rsidRDefault="00DE0AD2" w:rsidP="00DE0AD2">
      <w:pPr>
        <w:spacing w:line="160" w:lineRule="atLeast"/>
        <w:rPr>
          <w:rFonts w:asciiTheme="majorEastAsia" w:eastAsiaTheme="majorEastAsia" w:hAnsiTheme="majorEastAsia"/>
          <w:kern w:val="0"/>
          <w:sz w:val="28"/>
          <w:szCs w:val="28"/>
        </w:rPr>
      </w:pPr>
    </w:p>
    <w:p w:rsidR="001E012B" w:rsidRPr="00306AA3" w:rsidRDefault="00306AA3" w:rsidP="00306AA3">
      <w:pPr>
        <w:spacing w:line="160" w:lineRule="atLeast"/>
        <w:jc w:val="center"/>
        <w:rPr>
          <w:rFonts w:asciiTheme="minorEastAsia" w:hAnsiTheme="minorEastAsia"/>
          <w:sz w:val="28"/>
          <w:szCs w:val="28"/>
        </w:rPr>
      </w:pPr>
      <w:r w:rsidRPr="00306AA3">
        <w:rPr>
          <w:rFonts w:asciiTheme="minorEastAsia" w:hAnsiTheme="minorEastAsia" w:hint="eastAsia"/>
          <w:sz w:val="28"/>
          <w:szCs w:val="28"/>
        </w:rPr>
        <w:t>新潟市脱炭素社会に向けたバイオマスプラス</w:t>
      </w:r>
      <w:bookmarkStart w:id="0" w:name="_GoBack"/>
      <w:bookmarkEnd w:id="0"/>
      <w:r w:rsidRPr="00306AA3">
        <w:rPr>
          <w:rFonts w:asciiTheme="minorEastAsia" w:hAnsiTheme="minorEastAsia" w:hint="eastAsia"/>
          <w:sz w:val="28"/>
          <w:szCs w:val="28"/>
        </w:rPr>
        <w:t>チック利用促進事業業務委託</w:t>
      </w:r>
    </w:p>
    <w:p w:rsidR="00DE0AD2" w:rsidRPr="009D194A" w:rsidRDefault="00DE0AD2" w:rsidP="00DE0AD2">
      <w:pPr>
        <w:spacing w:line="160" w:lineRule="atLeast"/>
        <w:jc w:val="center"/>
        <w:rPr>
          <w:rFonts w:asciiTheme="minorEastAsia" w:hAnsiTheme="minorEastAsia"/>
          <w:sz w:val="28"/>
          <w:szCs w:val="28"/>
        </w:rPr>
      </w:pPr>
      <w:r w:rsidRPr="009D194A">
        <w:rPr>
          <w:rFonts w:asciiTheme="minorEastAsia" w:hAnsiTheme="minorEastAsia" w:hint="eastAsia"/>
          <w:sz w:val="28"/>
          <w:szCs w:val="28"/>
        </w:rPr>
        <w:t>公募型プロポーザル参加申請書</w:t>
      </w: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004986" w:rsidRPr="009D194A" w:rsidRDefault="00004986">
      <w:pPr>
        <w:widowControl/>
        <w:jc w:val="left"/>
        <w:rPr>
          <w:rFonts w:asciiTheme="minorEastAsia" w:hAnsiTheme="minorEastAsia"/>
          <w:sz w:val="22"/>
        </w:rPr>
      </w:pPr>
    </w:p>
    <w:p w:rsidR="00004986" w:rsidRPr="009D194A" w:rsidRDefault="00004986">
      <w:pPr>
        <w:widowControl/>
        <w:jc w:val="left"/>
        <w:rPr>
          <w:rFonts w:asciiTheme="minorEastAsia" w:hAnsiTheme="minorEastAsia"/>
          <w:sz w:val="22"/>
        </w:rPr>
      </w:pPr>
    </w:p>
    <w:p w:rsidR="00004986" w:rsidRPr="009D194A" w:rsidRDefault="00004986">
      <w:pPr>
        <w:widowControl/>
        <w:jc w:val="left"/>
        <w:rPr>
          <w:rFonts w:asciiTheme="minorEastAsia" w:hAnsiTheme="minorEastAsia"/>
          <w:sz w:val="22"/>
        </w:rPr>
      </w:pPr>
    </w:p>
    <w:p w:rsidR="00004986" w:rsidRPr="009D194A" w:rsidRDefault="00004986">
      <w:pPr>
        <w:widowControl/>
        <w:jc w:val="left"/>
        <w:rPr>
          <w:rFonts w:asciiTheme="minorEastAsia" w:hAnsiTheme="minorEastAsia"/>
          <w:sz w:val="22"/>
        </w:rPr>
      </w:pPr>
    </w:p>
    <w:p w:rsidR="00004986" w:rsidRPr="009D194A" w:rsidRDefault="00004986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E0AD2" w:rsidRPr="009D194A" w:rsidRDefault="00DE0AD2">
      <w:pPr>
        <w:widowControl/>
        <w:jc w:val="left"/>
        <w:rPr>
          <w:rFonts w:asciiTheme="minorEastAsia" w:hAnsiTheme="minorEastAsia"/>
          <w:sz w:val="22"/>
        </w:rPr>
      </w:pPr>
    </w:p>
    <w:p w:rsidR="00D3333F" w:rsidRPr="0015427A" w:rsidRDefault="008F6C95" w:rsidP="00675AA5">
      <w:pPr>
        <w:widowControl/>
        <w:ind w:firstLineChars="400" w:firstLine="1090"/>
        <w:jc w:val="left"/>
        <w:rPr>
          <w:rFonts w:ascii="ＭＳ 明朝" w:eastAsia="ＭＳ 明朝" w:hAnsi="ＭＳ 明朝"/>
        </w:rPr>
      </w:pPr>
      <w:r w:rsidRPr="009D194A">
        <w:rPr>
          <w:rFonts w:asciiTheme="minorEastAsia" w:hAnsiTheme="minorEastAsia" w:hint="eastAsia"/>
          <w:sz w:val="28"/>
        </w:rPr>
        <w:t>商号又は名称</w:t>
      </w:r>
      <w:r w:rsidR="00004986" w:rsidRPr="009D194A">
        <w:rPr>
          <w:rFonts w:asciiTheme="minorEastAsia" w:hAnsiTheme="minorEastAsia" w:hint="eastAsia"/>
          <w:sz w:val="28"/>
          <w:u w:val="single"/>
        </w:rPr>
        <w:t xml:space="preserve">　　　　</w:t>
      </w:r>
      <w:r w:rsidR="00004986" w:rsidRPr="00004986">
        <w:rPr>
          <w:rFonts w:asciiTheme="majorEastAsia" w:eastAsiaTheme="majorEastAsia" w:hAnsiTheme="majorEastAsia" w:hint="eastAsia"/>
          <w:sz w:val="28"/>
          <w:u w:val="single"/>
        </w:rPr>
        <w:t xml:space="preserve">　　　　　　　　　　　　　　</w:t>
      </w:r>
    </w:p>
    <w:sectPr w:rsidR="00D3333F" w:rsidRPr="0015427A" w:rsidSect="00335395">
      <w:headerReference w:type="default" r:id="rId8"/>
      <w:pgSz w:w="11906" w:h="16838" w:code="9"/>
      <w:pgMar w:top="993" w:right="1418" w:bottom="1418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B" w:rsidRDefault="006F066B" w:rsidP="00F744BF">
      <w:r>
        <w:separator/>
      </w:r>
    </w:p>
  </w:endnote>
  <w:endnote w:type="continuationSeparator" w:id="0">
    <w:p w:rsidR="006F066B" w:rsidRDefault="006F066B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B" w:rsidRDefault="006F066B" w:rsidP="00F744BF">
      <w:r>
        <w:separator/>
      </w:r>
    </w:p>
  </w:footnote>
  <w:footnote w:type="continuationSeparator" w:id="0">
    <w:p w:rsidR="006F066B" w:rsidRDefault="006F066B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EF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12B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430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43B8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6AA3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395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1A95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11C4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3CF0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AA5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66B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0E7A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8F6C95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194A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384E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D11DB"/>
  <w15:docId w15:val="{79952B53-5C99-465F-A49A-51F61752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87DF0-198F-4394-998B-351B3F1E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3</cp:revision>
  <dcterms:created xsi:type="dcterms:W3CDTF">2023-04-03T07:46:00Z</dcterms:created>
  <dcterms:modified xsi:type="dcterms:W3CDTF">2023-04-03T07:52:00Z</dcterms:modified>
</cp:coreProperties>
</file>