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A3D194" w14:textId="77777777" w:rsidR="002F23FA" w:rsidRPr="00DC1F8F" w:rsidRDefault="002F23FA" w:rsidP="002F23FA">
      <w:pPr>
        <w:jc w:val="right"/>
        <w:rPr>
          <w:color w:val="000000" w:themeColor="text1"/>
        </w:rPr>
      </w:pPr>
      <w:r w:rsidRPr="00DC1F8F">
        <w:rPr>
          <w:color w:val="000000" w:themeColor="text1"/>
        </w:rPr>
        <w:t xml:space="preserve">　　　年　　月　　日</w:t>
      </w:r>
    </w:p>
    <w:p w14:paraId="06AC1042" w14:textId="77777777" w:rsidR="002F23FA" w:rsidRPr="00DC1F8F" w:rsidRDefault="002F23FA" w:rsidP="002F23FA">
      <w:pPr>
        <w:jc w:val="left"/>
        <w:rPr>
          <w:color w:val="000000" w:themeColor="text1"/>
        </w:rPr>
      </w:pPr>
      <w:r w:rsidRPr="00DC1F8F">
        <w:rPr>
          <w:color w:val="000000" w:themeColor="text1"/>
        </w:rPr>
        <w:t>保　護　者　様</w:t>
      </w:r>
    </w:p>
    <w:p w14:paraId="11F86043" w14:textId="77777777" w:rsidR="002F23FA" w:rsidRPr="00DC1F8F" w:rsidRDefault="002F23FA" w:rsidP="00F02545">
      <w:pPr>
        <w:ind w:firstLineChars="3300" w:firstLine="6930"/>
        <w:jc w:val="left"/>
        <w:rPr>
          <w:color w:val="000000" w:themeColor="text1"/>
          <w:u w:val="single"/>
        </w:rPr>
      </w:pPr>
      <w:r w:rsidRPr="00DC1F8F">
        <w:rPr>
          <w:color w:val="000000" w:themeColor="text1"/>
        </w:rPr>
        <w:t>学校名</w:t>
      </w:r>
      <w:r w:rsidR="00110B48" w:rsidRPr="00DC1F8F">
        <w:rPr>
          <w:rFonts w:hint="eastAsia"/>
          <w:color w:val="000000" w:themeColor="text1"/>
          <w:u w:val="single"/>
        </w:rPr>
        <w:t xml:space="preserve">　　　　　</w:t>
      </w:r>
      <w:r w:rsidR="00110B48" w:rsidRPr="00DC1F8F">
        <w:rPr>
          <w:color w:val="000000" w:themeColor="text1"/>
          <w:u w:val="single"/>
        </w:rPr>
        <w:t xml:space="preserve">　　　　　</w:t>
      </w:r>
      <w:r w:rsidR="00110B48" w:rsidRPr="00DC1F8F">
        <w:rPr>
          <w:rFonts w:hint="eastAsia"/>
          <w:color w:val="000000" w:themeColor="text1"/>
          <w:u w:val="single"/>
        </w:rPr>
        <w:t xml:space="preserve">　</w:t>
      </w:r>
      <w:r w:rsidR="00110B48" w:rsidRPr="00DC1F8F">
        <w:rPr>
          <w:color w:val="000000" w:themeColor="text1"/>
          <w:u w:val="single"/>
        </w:rPr>
        <w:t xml:space="preserve">　</w:t>
      </w:r>
      <w:r w:rsidR="00492F10" w:rsidRPr="00DC1F8F">
        <w:rPr>
          <w:rFonts w:hint="eastAsia"/>
          <w:color w:val="000000" w:themeColor="text1"/>
          <w:u w:val="single"/>
        </w:rPr>
        <w:t xml:space="preserve">　　　</w:t>
      </w:r>
    </w:p>
    <w:p w14:paraId="0091AB3B" w14:textId="77777777" w:rsidR="00095B05" w:rsidRPr="00DC1F8F" w:rsidRDefault="00095B05" w:rsidP="002F23FA">
      <w:pPr>
        <w:jc w:val="center"/>
        <w:rPr>
          <w:color w:val="000000" w:themeColor="text1"/>
          <w:sz w:val="24"/>
          <w:szCs w:val="24"/>
        </w:rPr>
      </w:pPr>
    </w:p>
    <w:p w14:paraId="6F62B572" w14:textId="77777777" w:rsidR="002F23FA" w:rsidRPr="00DC1F8F" w:rsidRDefault="002F23FA" w:rsidP="002F23FA">
      <w:pPr>
        <w:jc w:val="center"/>
        <w:rPr>
          <w:color w:val="000000" w:themeColor="text1"/>
          <w:sz w:val="24"/>
          <w:szCs w:val="24"/>
        </w:rPr>
      </w:pPr>
      <w:r w:rsidRPr="00DC1F8F">
        <w:rPr>
          <w:color w:val="000000" w:themeColor="text1"/>
          <w:sz w:val="24"/>
          <w:szCs w:val="24"/>
        </w:rPr>
        <w:t>成長曲線と肥満度曲線の</w:t>
      </w:r>
      <w:r w:rsidR="009B6D66" w:rsidRPr="00DC1F8F">
        <w:rPr>
          <w:rFonts w:hint="eastAsia"/>
          <w:color w:val="000000" w:themeColor="text1"/>
          <w:sz w:val="24"/>
          <w:szCs w:val="24"/>
        </w:rPr>
        <w:t>結果の</w:t>
      </w:r>
      <w:r w:rsidRPr="00DC1F8F">
        <w:rPr>
          <w:color w:val="000000" w:themeColor="text1"/>
          <w:sz w:val="24"/>
          <w:szCs w:val="24"/>
        </w:rPr>
        <w:t>お知らせ</w:t>
      </w:r>
    </w:p>
    <w:p w14:paraId="38D7CD67" w14:textId="77777777" w:rsidR="002F23FA" w:rsidRPr="00DC1F8F" w:rsidRDefault="002F23FA" w:rsidP="002F23FA">
      <w:pPr>
        <w:rPr>
          <w:color w:val="000000" w:themeColor="text1"/>
        </w:rPr>
      </w:pPr>
    </w:p>
    <w:p w14:paraId="49EFB884" w14:textId="0C8C1387" w:rsidR="0012030D" w:rsidRPr="00DC1F8F" w:rsidRDefault="006D4E1B" w:rsidP="00F75B0D">
      <w:pPr>
        <w:rPr>
          <w:color w:val="000000" w:themeColor="text1"/>
        </w:rPr>
      </w:pPr>
      <w:r w:rsidRPr="00DC1F8F">
        <w:rPr>
          <w:color w:val="000000" w:themeColor="text1"/>
        </w:rPr>
        <w:t>内科定期健康診断の結果</w:t>
      </w:r>
      <w:r w:rsidR="003E1B3F">
        <w:rPr>
          <w:rFonts w:hint="eastAsia"/>
          <w:color w:val="000000" w:themeColor="text1"/>
        </w:rPr>
        <w:t>、</w:t>
      </w:r>
      <w:r w:rsidR="00F75B0D">
        <w:rPr>
          <w:color w:val="000000" w:themeColor="text1"/>
        </w:rPr>
        <w:t>成長曲線</w:t>
      </w:r>
      <w:r w:rsidR="00F75B0D">
        <w:rPr>
          <w:rFonts w:hint="eastAsia"/>
          <w:color w:val="000000" w:themeColor="text1"/>
        </w:rPr>
        <w:t>と</w:t>
      </w:r>
      <w:r w:rsidR="002F23FA" w:rsidRPr="00DC1F8F">
        <w:rPr>
          <w:color w:val="000000" w:themeColor="text1"/>
        </w:rPr>
        <w:t>肥満度曲線</w:t>
      </w:r>
      <w:r w:rsidR="000B58A3" w:rsidRPr="00DC1F8F">
        <w:rPr>
          <w:rFonts w:hint="eastAsia"/>
          <w:color w:val="000000" w:themeColor="text1"/>
        </w:rPr>
        <w:t>の判定で</w:t>
      </w:r>
      <w:r w:rsidR="002F23FA" w:rsidRPr="00DC1F8F">
        <w:rPr>
          <w:color w:val="000000" w:themeColor="text1"/>
        </w:rPr>
        <w:t>下記の</w:t>
      </w:r>
      <w:r w:rsidR="00165057" w:rsidRPr="00DC1F8F">
        <w:rPr>
          <w:rFonts w:hint="eastAsia"/>
          <w:color w:val="000000" w:themeColor="text1"/>
        </w:rPr>
        <w:t>○</w:t>
      </w:r>
      <w:r w:rsidR="002F23FA" w:rsidRPr="00DC1F8F">
        <w:rPr>
          <w:color w:val="000000" w:themeColor="text1"/>
        </w:rPr>
        <w:t>印</w:t>
      </w:r>
      <w:r w:rsidR="00B6148A" w:rsidRPr="00DC1F8F">
        <w:rPr>
          <w:rFonts w:hint="eastAsia"/>
          <w:color w:val="000000" w:themeColor="text1"/>
        </w:rPr>
        <w:t>に該当しますので</w:t>
      </w:r>
      <w:r w:rsidR="002F23FA" w:rsidRPr="00DC1F8F">
        <w:rPr>
          <w:color w:val="000000" w:themeColor="text1"/>
        </w:rPr>
        <w:t>お知らせいたします。</w:t>
      </w:r>
    </w:p>
    <w:p w14:paraId="0C868077" w14:textId="77777777" w:rsidR="00083C7B" w:rsidRPr="00DC1F8F" w:rsidRDefault="0012030D" w:rsidP="0012030D">
      <w:pPr>
        <w:ind w:left="210" w:firstLineChars="100" w:firstLine="211"/>
        <w:rPr>
          <w:b/>
          <w:color w:val="000000" w:themeColor="text1"/>
        </w:rPr>
      </w:pPr>
      <w:r w:rsidRPr="00DC1F8F">
        <w:rPr>
          <w:rFonts w:hint="eastAsia"/>
          <w:b/>
          <w:color w:val="000000" w:themeColor="text1"/>
        </w:rPr>
        <w:t>・かかりつけ医または</w:t>
      </w:r>
      <w:r w:rsidR="003D5C53">
        <w:rPr>
          <w:rFonts w:hint="eastAsia"/>
          <w:b/>
          <w:color w:val="000000" w:themeColor="text1"/>
        </w:rPr>
        <w:t>小児科</w:t>
      </w:r>
      <w:r w:rsidRPr="00DC1F8F">
        <w:rPr>
          <w:rFonts w:hint="eastAsia"/>
          <w:b/>
          <w:color w:val="000000" w:themeColor="text1"/>
        </w:rPr>
        <w:t>専門病院への受診をお勧めします。</w:t>
      </w:r>
    </w:p>
    <w:p w14:paraId="1EFB06E9" w14:textId="6B88F4F7" w:rsidR="0012030D" w:rsidRPr="00DC1F8F" w:rsidRDefault="0012030D" w:rsidP="0012030D">
      <w:pPr>
        <w:ind w:left="210" w:firstLineChars="100" w:firstLine="211"/>
        <w:rPr>
          <w:b/>
          <w:color w:val="000000" w:themeColor="text1"/>
        </w:rPr>
      </w:pPr>
      <w:r w:rsidRPr="00DC1F8F">
        <w:rPr>
          <w:rFonts w:hint="eastAsia"/>
          <w:b/>
          <w:color w:val="000000" w:themeColor="text1"/>
        </w:rPr>
        <w:t>（</w:t>
      </w:r>
      <w:r w:rsidR="0033370B" w:rsidRPr="00DC1F8F">
        <w:rPr>
          <w:rFonts w:hint="eastAsia"/>
          <w:b/>
          <w:color w:val="000000" w:themeColor="text1"/>
        </w:rPr>
        <w:t>分類５</w:t>
      </w:r>
      <w:r w:rsidR="00A12F8C">
        <w:rPr>
          <w:rFonts w:hint="eastAsia"/>
          <w:b/>
          <w:color w:val="000000" w:themeColor="text1"/>
        </w:rPr>
        <w:t>に該当した人は</w:t>
      </w:r>
      <w:r w:rsidR="003E1B3F">
        <w:rPr>
          <w:rFonts w:hint="eastAsia"/>
          <w:b/>
          <w:color w:val="000000" w:themeColor="text1"/>
        </w:rPr>
        <w:t>、</w:t>
      </w:r>
      <w:r w:rsidR="0033370B" w:rsidRPr="00DC1F8F">
        <w:rPr>
          <w:rFonts w:hint="eastAsia"/>
          <w:b/>
          <w:color w:val="000000" w:themeColor="text1"/>
        </w:rPr>
        <w:t>新潟大学医歯学総合病院か新潟市民病院を受診してください</w:t>
      </w:r>
      <w:r w:rsidRPr="00DC1F8F">
        <w:rPr>
          <w:rFonts w:hint="eastAsia"/>
          <w:b/>
          <w:color w:val="000000" w:themeColor="text1"/>
        </w:rPr>
        <w:t>。）（裏面参照）</w:t>
      </w:r>
    </w:p>
    <w:p w14:paraId="1F44DC88" w14:textId="7BDE9728" w:rsidR="00EC79F7" w:rsidRPr="00DC1F8F" w:rsidRDefault="003D5C53" w:rsidP="0033370B">
      <w:pPr>
        <w:ind w:left="210" w:firstLineChars="200" w:firstLine="422"/>
        <w:rPr>
          <w:b/>
          <w:color w:val="000000" w:themeColor="text1"/>
          <w:u w:val="single"/>
        </w:rPr>
      </w:pPr>
      <w:r>
        <w:rPr>
          <w:rFonts w:hint="eastAsia"/>
          <w:b/>
          <w:color w:val="000000" w:themeColor="text1"/>
          <w:u w:val="single"/>
        </w:rPr>
        <w:t>※</w:t>
      </w:r>
      <w:r w:rsidR="006D4E1B" w:rsidRPr="00DC1F8F">
        <w:rPr>
          <w:rFonts w:hint="eastAsia"/>
          <w:b/>
          <w:color w:val="000000" w:themeColor="text1"/>
          <w:u w:val="single"/>
        </w:rPr>
        <w:t xml:space="preserve">肥満度：　</w:t>
      </w:r>
      <w:r w:rsidR="006D4E1B" w:rsidRPr="00DC1F8F">
        <w:rPr>
          <w:b/>
          <w:color w:val="000000" w:themeColor="text1"/>
          <w:u w:val="single"/>
        </w:rPr>
        <w:t xml:space="preserve">     </w:t>
      </w:r>
      <w:r w:rsidR="006D4E1B" w:rsidRPr="00DC1F8F">
        <w:rPr>
          <w:rFonts w:hint="eastAsia"/>
          <w:b/>
          <w:color w:val="000000" w:themeColor="text1"/>
          <w:u w:val="single"/>
        </w:rPr>
        <w:t>％</w:t>
      </w:r>
      <w:r w:rsidR="003E1B3F">
        <w:rPr>
          <w:rFonts w:hint="eastAsia"/>
          <w:b/>
          <w:color w:val="000000" w:themeColor="text1"/>
          <w:u w:val="single"/>
        </w:rPr>
        <w:t>、</w:t>
      </w:r>
      <w:r w:rsidR="004B210E" w:rsidRPr="00DC1F8F">
        <w:rPr>
          <w:rFonts w:hint="eastAsia"/>
          <w:b/>
          <w:color w:val="000000" w:themeColor="text1"/>
          <w:u w:val="single"/>
        </w:rPr>
        <w:t>身長</w:t>
      </w:r>
      <w:r w:rsidR="004B210E" w:rsidRPr="00DC1F8F">
        <w:rPr>
          <w:rFonts w:hint="eastAsia"/>
          <w:b/>
          <w:color w:val="000000" w:themeColor="text1"/>
          <w:u w:val="single"/>
        </w:rPr>
        <w:t>Z</w:t>
      </w:r>
      <w:r w:rsidR="004B210E" w:rsidRPr="00DC1F8F">
        <w:rPr>
          <w:rFonts w:hint="eastAsia"/>
          <w:b/>
          <w:color w:val="000000" w:themeColor="text1"/>
          <w:u w:val="single"/>
        </w:rPr>
        <w:t xml:space="preserve">スコア：　　　　</w:t>
      </w:r>
      <w:r w:rsidR="00345596" w:rsidRPr="00DC1F8F">
        <w:rPr>
          <w:b/>
          <w:color w:val="000000" w:themeColor="text1"/>
          <w:u w:val="single"/>
        </w:rPr>
        <w:t>Z</w:t>
      </w:r>
      <w:r w:rsidR="0033370B" w:rsidRPr="00DC1F8F">
        <w:rPr>
          <w:rFonts w:hint="eastAsia"/>
          <w:b/>
          <w:color w:val="000000" w:themeColor="text1"/>
          <w:u w:val="single"/>
        </w:rPr>
        <w:t xml:space="preserve">スコア　</w:t>
      </w:r>
    </w:p>
    <w:tbl>
      <w:tblPr>
        <w:tblStyle w:val="61"/>
        <w:tblW w:w="10655" w:type="dxa"/>
        <w:tblLook w:val="04A0" w:firstRow="1" w:lastRow="0" w:firstColumn="1" w:lastColumn="0" w:noHBand="0" w:noVBand="1"/>
      </w:tblPr>
      <w:tblGrid>
        <w:gridCol w:w="675"/>
        <w:gridCol w:w="709"/>
        <w:gridCol w:w="2126"/>
        <w:gridCol w:w="7145"/>
      </w:tblGrid>
      <w:tr w:rsidR="00DC1F8F" w:rsidRPr="00DC1F8F" w14:paraId="6180EE36" w14:textId="77777777" w:rsidTr="0012030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tcBorders>
          </w:tcPr>
          <w:p w14:paraId="2FCD169D" w14:textId="77777777" w:rsidR="002A7BE5" w:rsidRPr="00DC1F8F" w:rsidRDefault="0012030D" w:rsidP="00F75B0D">
            <w:pPr>
              <w:spacing w:line="280" w:lineRule="exact"/>
            </w:pPr>
            <w:r w:rsidRPr="00DC1F8F">
              <w:rPr>
                <w:rFonts w:hint="eastAsia"/>
              </w:rPr>
              <w:t>該当欄</w:t>
            </w:r>
          </w:p>
        </w:tc>
        <w:tc>
          <w:tcPr>
            <w:tcW w:w="709" w:type="dxa"/>
            <w:tcBorders>
              <w:top w:val="single" w:sz="4" w:space="0" w:color="auto"/>
            </w:tcBorders>
          </w:tcPr>
          <w:p w14:paraId="69E94A44" w14:textId="77777777" w:rsidR="002A7BE5" w:rsidRPr="00DC1F8F" w:rsidRDefault="002A7BE5" w:rsidP="00F75B0D">
            <w:pPr>
              <w:spacing w:line="280" w:lineRule="exact"/>
              <w:jc w:val="left"/>
              <w:cnfStyle w:val="100000000000" w:firstRow="1" w:lastRow="0" w:firstColumn="0" w:lastColumn="0" w:oddVBand="0" w:evenVBand="0" w:oddHBand="0" w:evenHBand="0" w:firstRowFirstColumn="0" w:firstRowLastColumn="0" w:lastRowFirstColumn="0" w:lastRowLastColumn="0"/>
            </w:pPr>
            <w:r w:rsidRPr="00DC1F8F">
              <w:rPr>
                <w:rFonts w:hint="eastAsia"/>
              </w:rPr>
              <w:t>分類</w:t>
            </w:r>
            <w:r w:rsidR="0012030D" w:rsidRPr="00DC1F8F">
              <w:rPr>
                <w:rFonts w:hint="eastAsia"/>
              </w:rPr>
              <w:t>番号</w:t>
            </w:r>
          </w:p>
        </w:tc>
        <w:tc>
          <w:tcPr>
            <w:tcW w:w="2126" w:type="dxa"/>
            <w:tcBorders>
              <w:top w:val="single" w:sz="4" w:space="0" w:color="auto"/>
            </w:tcBorders>
          </w:tcPr>
          <w:p w14:paraId="35D30C9D" w14:textId="77777777" w:rsidR="002A7BE5" w:rsidRPr="00DC1F8F" w:rsidRDefault="0012030D" w:rsidP="00F75B0D">
            <w:pPr>
              <w:spacing w:line="280" w:lineRule="exact"/>
              <w:jc w:val="center"/>
              <w:cnfStyle w:val="100000000000" w:firstRow="1" w:lastRow="0" w:firstColumn="0" w:lastColumn="0" w:oddVBand="0" w:evenVBand="0" w:oddHBand="0" w:evenHBand="0" w:firstRowFirstColumn="0" w:firstRowLastColumn="0" w:lastRowFirstColumn="0" w:lastRowLastColumn="0"/>
            </w:pPr>
            <w:r w:rsidRPr="00DC1F8F">
              <w:rPr>
                <w:rFonts w:hint="eastAsia"/>
              </w:rPr>
              <w:t>分類</w:t>
            </w:r>
          </w:p>
        </w:tc>
        <w:tc>
          <w:tcPr>
            <w:tcW w:w="7145" w:type="dxa"/>
            <w:tcBorders>
              <w:top w:val="single" w:sz="4" w:space="0" w:color="auto"/>
              <w:right w:val="single" w:sz="4" w:space="0" w:color="auto"/>
            </w:tcBorders>
          </w:tcPr>
          <w:p w14:paraId="7C97AAD0" w14:textId="77777777" w:rsidR="002A7BE5" w:rsidRPr="00DC1F8F" w:rsidRDefault="00DB57CC" w:rsidP="00F75B0D">
            <w:pPr>
              <w:spacing w:line="280" w:lineRule="exact"/>
              <w:jc w:val="center"/>
              <w:cnfStyle w:val="100000000000" w:firstRow="1" w:lastRow="0" w:firstColumn="0" w:lastColumn="0" w:oddVBand="0" w:evenVBand="0" w:oddHBand="0" w:evenHBand="0" w:firstRowFirstColumn="0" w:firstRowLastColumn="0" w:lastRowFirstColumn="0" w:lastRowLastColumn="0"/>
            </w:pPr>
            <w:r w:rsidRPr="00DC1F8F">
              <w:rPr>
                <w:rFonts w:hint="eastAsia"/>
              </w:rPr>
              <w:t>説明</w:t>
            </w:r>
          </w:p>
        </w:tc>
      </w:tr>
      <w:tr w:rsidR="00DC1F8F" w:rsidRPr="00DC1F8F" w14:paraId="68926C43" w14:textId="77777777" w:rsidTr="00C205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FFFFFF" w:themeFill="background1"/>
          </w:tcPr>
          <w:p w14:paraId="2A3F892D" w14:textId="77777777" w:rsidR="002A7BE5" w:rsidRPr="00DC1F8F" w:rsidRDefault="002A7BE5" w:rsidP="00F02545"/>
        </w:tc>
        <w:tc>
          <w:tcPr>
            <w:tcW w:w="709" w:type="dxa"/>
            <w:shd w:val="clear" w:color="auto" w:fill="FFFFFF" w:themeFill="background1"/>
            <w:vAlign w:val="center"/>
          </w:tcPr>
          <w:p w14:paraId="627E4AFA" w14:textId="77777777" w:rsidR="002A7BE5" w:rsidRPr="00DC1F8F" w:rsidRDefault="0033370B" w:rsidP="00F75B0D">
            <w:pPr>
              <w:jc w:val="center"/>
              <w:cnfStyle w:val="000000100000" w:firstRow="0" w:lastRow="0" w:firstColumn="0" w:lastColumn="0" w:oddVBand="0" w:evenVBand="0" w:oddHBand="1" w:evenHBand="0" w:firstRowFirstColumn="0" w:firstRowLastColumn="0" w:lastRowFirstColumn="0" w:lastRowLastColumn="0"/>
            </w:pPr>
            <w:r w:rsidRPr="00DC1F8F">
              <w:rPr>
                <w:rFonts w:hint="eastAsia"/>
              </w:rPr>
              <w:t>２</w:t>
            </w:r>
          </w:p>
        </w:tc>
        <w:tc>
          <w:tcPr>
            <w:tcW w:w="2126" w:type="dxa"/>
            <w:shd w:val="clear" w:color="auto" w:fill="FFFFFF" w:themeFill="background1"/>
            <w:vAlign w:val="center"/>
          </w:tcPr>
          <w:p w14:paraId="220F4B8A" w14:textId="77777777" w:rsidR="002A7BE5" w:rsidRPr="00DC1F8F" w:rsidRDefault="002A7BE5" w:rsidP="00F02545">
            <w:pPr>
              <w:cnfStyle w:val="000000100000" w:firstRow="0" w:lastRow="0" w:firstColumn="0" w:lastColumn="0" w:oddVBand="0" w:evenVBand="0" w:oddHBand="1" w:evenHBand="0" w:firstRowFirstColumn="0" w:firstRowLastColumn="0" w:lastRowFirstColumn="0" w:lastRowLastColumn="0"/>
            </w:pPr>
            <w:r w:rsidRPr="00DC1F8F">
              <w:rPr>
                <w:rFonts w:hint="eastAsia"/>
              </w:rPr>
              <w:t>標準より背の伸びが大きい</w:t>
            </w:r>
          </w:p>
        </w:tc>
        <w:tc>
          <w:tcPr>
            <w:tcW w:w="7145" w:type="dxa"/>
            <w:tcBorders>
              <w:right w:val="single" w:sz="4" w:space="0" w:color="auto"/>
            </w:tcBorders>
            <w:shd w:val="clear" w:color="auto" w:fill="FFFFFF" w:themeFill="background1"/>
            <w:vAlign w:val="center"/>
          </w:tcPr>
          <w:p w14:paraId="3FD1A421" w14:textId="778E4EA5" w:rsidR="002A7BE5" w:rsidRPr="00DC1F8F" w:rsidRDefault="00DB57CC" w:rsidP="00F75B0D">
            <w:pPr>
              <w:cnfStyle w:val="000000100000" w:firstRow="0" w:lastRow="0" w:firstColumn="0" w:lastColumn="0" w:oddVBand="0" w:evenVBand="0" w:oddHBand="1" w:evenHBand="0" w:firstRowFirstColumn="0" w:firstRowLastColumn="0" w:lastRowFirstColumn="0" w:lastRowLastColumn="0"/>
            </w:pPr>
            <w:r w:rsidRPr="00DC1F8F">
              <w:rPr>
                <w:rFonts w:hint="eastAsia"/>
              </w:rPr>
              <w:t>思春期早発症などが考えられます。男児小</w:t>
            </w:r>
            <w:r w:rsidR="0033370B" w:rsidRPr="00DC1F8F">
              <w:rPr>
                <w:rFonts w:hint="eastAsia"/>
              </w:rPr>
              <w:t>５</w:t>
            </w:r>
            <w:r w:rsidR="003E1B3F">
              <w:rPr>
                <w:rFonts w:hint="eastAsia"/>
              </w:rPr>
              <w:t>、</w:t>
            </w:r>
            <w:r w:rsidRPr="00DC1F8F">
              <w:rPr>
                <w:rFonts w:hint="eastAsia"/>
              </w:rPr>
              <w:t>女児小</w:t>
            </w:r>
            <w:r w:rsidR="0033370B" w:rsidRPr="00DC1F8F">
              <w:rPr>
                <w:rFonts w:hint="eastAsia"/>
              </w:rPr>
              <w:t>３</w:t>
            </w:r>
            <w:r w:rsidRPr="00DC1F8F">
              <w:rPr>
                <w:rFonts w:hint="eastAsia"/>
              </w:rPr>
              <w:t>以下の場合受診をお勧めします。</w:t>
            </w:r>
          </w:p>
        </w:tc>
      </w:tr>
      <w:tr w:rsidR="00DC1F8F" w:rsidRPr="00DC1F8F" w14:paraId="13A5BEBE" w14:textId="77777777" w:rsidTr="00C205E9">
        <w:trPr>
          <w:trHeight w:val="454"/>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tcPr>
          <w:p w14:paraId="54504438" w14:textId="77777777" w:rsidR="002A7BE5" w:rsidRPr="00DC1F8F" w:rsidRDefault="002A7BE5" w:rsidP="00F02545"/>
        </w:tc>
        <w:tc>
          <w:tcPr>
            <w:tcW w:w="709" w:type="dxa"/>
            <w:vAlign w:val="center"/>
          </w:tcPr>
          <w:p w14:paraId="2655F82E" w14:textId="77777777" w:rsidR="002A7BE5" w:rsidRPr="00DC1F8F" w:rsidRDefault="0033370B" w:rsidP="00F75B0D">
            <w:pPr>
              <w:jc w:val="center"/>
              <w:cnfStyle w:val="000000000000" w:firstRow="0" w:lastRow="0" w:firstColumn="0" w:lastColumn="0" w:oddVBand="0" w:evenVBand="0" w:oddHBand="0" w:evenHBand="0" w:firstRowFirstColumn="0" w:firstRowLastColumn="0" w:lastRowFirstColumn="0" w:lastRowLastColumn="0"/>
            </w:pPr>
            <w:r w:rsidRPr="00DC1F8F">
              <w:rPr>
                <w:rFonts w:hint="eastAsia"/>
              </w:rPr>
              <w:t>４</w:t>
            </w:r>
          </w:p>
        </w:tc>
        <w:tc>
          <w:tcPr>
            <w:tcW w:w="2126" w:type="dxa"/>
            <w:vAlign w:val="center"/>
          </w:tcPr>
          <w:p w14:paraId="4B1EBC66" w14:textId="77777777" w:rsidR="002A7BE5" w:rsidRPr="00DC1F8F" w:rsidRDefault="002A7BE5" w:rsidP="00F02545">
            <w:pPr>
              <w:cnfStyle w:val="000000000000" w:firstRow="0" w:lastRow="0" w:firstColumn="0" w:lastColumn="0" w:oddVBand="0" w:evenVBand="0" w:oddHBand="0" w:evenHBand="0" w:firstRowFirstColumn="0" w:firstRowLastColumn="0" w:lastRowFirstColumn="0" w:lastRowLastColumn="0"/>
            </w:pPr>
            <w:r w:rsidRPr="00DC1F8F">
              <w:rPr>
                <w:rFonts w:hint="eastAsia"/>
              </w:rPr>
              <w:t>標準より背の伸びが</w:t>
            </w:r>
            <w:r w:rsidR="0012030D" w:rsidRPr="00DC1F8F">
              <w:rPr>
                <w:rFonts w:hint="eastAsia"/>
              </w:rPr>
              <w:t>小さい</w:t>
            </w:r>
          </w:p>
        </w:tc>
        <w:tc>
          <w:tcPr>
            <w:tcW w:w="7145" w:type="dxa"/>
            <w:tcBorders>
              <w:right w:val="single" w:sz="4" w:space="0" w:color="auto"/>
            </w:tcBorders>
            <w:vAlign w:val="center"/>
          </w:tcPr>
          <w:p w14:paraId="752E7E07" w14:textId="2576260C" w:rsidR="002A7BE5" w:rsidRPr="00DC1F8F" w:rsidRDefault="00DB57CC" w:rsidP="00F75B0D">
            <w:pPr>
              <w:spacing w:line="300" w:lineRule="exact"/>
              <w:jc w:val="left"/>
              <w:cnfStyle w:val="000000000000" w:firstRow="0" w:lastRow="0" w:firstColumn="0" w:lastColumn="0" w:oddVBand="0" w:evenVBand="0" w:oddHBand="0" w:evenHBand="0" w:firstRowFirstColumn="0" w:firstRowLastColumn="0" w:lastRowFirstColumn="0" w:lastRowLastColumn="0"/>
              <w:rPr>
                <w:u w:val="single"/>
              </w:rPr>
            </w:pPr>
            <w:r w:rsidRPr="00DC1F8F">
              <w:rPr>
                <w:rFonts w:hint="eastAsia"/>
              </w:rPr>
              <w:t>栄養摂取量の不足など様々な疾患の可能性があります。小学生および思春期が完成していない中学生は受診をお勧めします。思春期完了（男児；声変わり</w:t>
            </w:r>
            <w:r w:rsidR="003E1B3F">
              <w:rPr>
                <w:rFonts w:hint="eastAsia"/>
              </w:rPr>
              <w:t>、</w:t>
            </w:r>
            <w:r w:rsidRPr="00DC1F8F">
              <w:rPr>
                <w:rFonts w:hint="eastAsia"/>
              </w:rPr>
              <w:t>女児：初経あり）していれば</w:t>
            </w:r>
            <w:r w:rsidRPr="00DC1F8F">
              <w:t>受診不要</w:t>
            </w:r>
            <w:r w:rsidRPr="00DC1F8F">
              <w:rPr>
                <w:rFonts w:hint="eastAsia"/>
              </w:rPr>
              <w:t>です。</w:t>
            </w:r>
          </w:p>
        </w:tc>
      </w:tr>
      <w:tr w:rsidR="00DC1F8F" w:rsidRPr="00DC1F8F" w14:paraId="0ECE8BD0" w14:textId="77777777" w:rsidTr="00C205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FFFFFF" w:themeFill="background1"/>
          </w:tcPr>
          <w:p w14:paraId="58933D96" w14:textId="77777777" w:rsidR="002A7BE5" w:rsidRPr="00DC1F8F" w:rsidRDefault="002A7BE5" w:rsidP="00F02545"/>
        </w:tc>
        <w:tc>
          <w:tcPr>
            <w:tcW w:w="709" w:type="dxa"/>
            <w:shd w:val="clear" w:color="auto" w:fill="FFFFFF" w:themeFill="background1"/>
            <w:vAlign w:val="center"/>
          </w:tcPr>
          <w:p w14:paraId="23AE9709" w14:textId="77777777" w:rsidR="002A7BE5" w:rsidRPr="00DC1F8F" w:rsidRDefault="0033370B" w:rsidP="00F75B0D">
            <w:pPr>
              <w:jc w:val="center"/>
              <w:cnfStyle w:val="000000100000" w:firstRow="0" w:lastRow="0" w:firstColumn="0" w:lastColumn="0" w:oddVBand="0" w:evenVBand="0" w:oddHBand="1" w:evenHBand="0" w:firstRowFirstColumn="0" w:firstRowLastColumn="0" w:lastRowFirstColumn="0" w:lastRowLastColumn="0"/>
            </w:pPr>
            <w:r w:rsidRPr="00DC1F8F">
              <w:rPr>
                <w:rFonts w:hint="eastAsia"/>
              </w:rPr>
              <w:t>５</w:t>
            </w:r>
          </w:p>
        </w:tc>
        <w:tc>
          <w:tcPr>
            <w:tcW w:w="2126" w:type="dxa"/>
            <w:shd w:val="clear" w:color="auto" w:fill="FFFFFF" w:themeFill="background1"/>
            <w:vAlign w:val="center"/>
          </w:tcPr>
          <w:p w14:paraId="7BE4EB30" w14:textId="77777777" w:rsidR="002A7BE5" w:rsidRPr="00DC1F8F" w:rsidRDefault="002A7BE5" w:rsidP="00F02545">
            <w:pPr>
              <w:cnfStyle w:val="000000100000" w:firstRow="0" w:lastRow="0" w:firstColumn="0" w:lastColumn="0" w:oddVBand="0" w:evenVBand="0" w:oddHBand="1" w:evenHBand="0" w:firstRowFirstColumn="0" w:firstRowLastColumn="0" w:lastRowFirstColumn="0" w:lastRowLastColumn="0"/>
            </w:pPr>
            <w:r w:rsidRPr="00DC1F8F">
              <w:t>身長が</w:t>
            </w:r>
            <w:r w:rsidRPr="00DC1F8F">
              <w:rPr>
                <w:rFonts w:hint="eastAsia"/>
              </w:rPr>
              <w:t>極端に</w:t>
            </w:r>
            <w:r w:rsidRPr="00DC1F8F">
              <w:t>低い</w:t>
            </w:r>
          </w:p>
        </w:tc>
        <w:tc>
          <w:tcPr>
            <w:tcW w:w="7145" w:type="dxa"/>
            <w:tcBorders>
              <w:right w:val="single" w:sz="4" w:space="0" w:color="auto"/>
            </w:tcBorders>
            <w:shd w:val="clear" w:color="auto" w:fill="FFFFFF" w:themeFill="background1"/>
            <w:vAlign w:val="center"/>
          </w:tcPr>
          <w:p w14:paraId="181F961D" w14:textId="19583225" w:rsidR="002A7BE5" w:rsidRPr="00DC1F8F" w:rsidRDefault="00DB57CC" w:rsidP="00F02545">
            <w:pPr>
              <w:cnfStyle w:val="000000100000" w:firstRow="0" w:lastRow="0" w:firstColumn="0" w:lastColumn="0" w:oddVBand="0" w:evenVBand="0" w:oddHBand="1" w:evenHBand="0" w:firstRowFirstColumn="0" w:firstRowLastColumn="0" w:lastRowFirstColumn="0" w:lastRowLastColumn="0"/>
            </w:pPr>
            <w:r w:rsidRPr="00DC1F8F">
              <w:rPr>
                <w:rFonts w:hint="eastAsia"/>
              </w:rPr>
              <w:t>原因となる病気の有無につ</w:t>
            </w:r>
            <w:r w:rsidR="0033370B" w:rsidRPr="00DC1F8F">
              <w:rPr>
                <w:rFonts w:hint="eastAsia"/>
              </w:rPr>
              <w:t>いて</w:t>
            </w:r>
            <w:r w:rsidR="003E1B3F">
              <w:rPr>
                <w:rFonts w:hint="eastAsia"/>
              </w:rPr>
              <w:t>、</w:t>
            </w:r>
            <w:r w:rsidRPr="00DC1F8F">
              <w:rPr>
                <w:rFonts w:hint="eastAsia"/>
              </w:rPr>
              <w:t>一度検査をお勧めします</w:t>
            </w:r>
            <w:r w:rsidR="00B32861" w:rsidRPr="00DC1F8F">
              <w:rPr>
                <w:rFonts w:hint="eastAsia"/>
              </w:rPr>
              <w:t>※※</w:t>
            </w:r>
            <w:r w:rsidRPr="00DC1F8F">
              <w:rPr>
                <w:rFonts w:hint="eastAsia"/>
              </w:rPr>
              <w:t>。</w:t>
            </w:r>
          </w:p>
        </w:tc>
      </w:tr>
      <w:tr w:rsidR="00DC1F8F" w:rsidRPr="00DC1F8F" w14:paraId="1A8C338A" w14:textId="77777777" w:rsidTr="00C205E9">
        <w:trPr>
          <w:trHeight w:val="454"/>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tcPr>
          <w:p w14:paraId="24D663A9" w14:textId="77777777" w:rsidR="002A7BE5" w:rsidRPr="00DC1F8F" w:rsidRDefault="002A7BE5" w:rsidP="00F02545"/>
        </w:tc>
        <w:tc>
          <w:tcPr>
            <w:tcW w:w="709" w:type="dxa"/>
            <w:vAlign w:val="center"/>
          </w:tcPr>
          <w:p w14:paraId="4FBA0D9B" w14:textId="77777777" w:rsidR="002A7BE5" w:rsidRPr="00DC1F8F" w:rsidRDefault="0033370B" w:rsidP="00F75B0D">
            <w:pPr>
              <w:jc w:val="center"/>
              <w:cnfStyle w:val="000000000000" w:firstRow="0" w:lastRow="0" w:firstColumn="0" w:lastColumn="0" w:oddVBand="0" w:evenVBand="0" w:oddHBand="0" w:evenHBand="0" w:firstRowFirstColumn="0" w:firstRowLastColumn="0" w:lastRowFirstColumn="0" w:lastRowLastColumn="0"/>
            </w:pPr>
            <w:r w:rsidRPr="00DC1F8F">
              <w:rPr>
                <w:rFonts w:hint="eastAsia"/>
              </w:rPr>
              <w:t>６</w:t>
            </w:r>
          </w:p>
        </w:tc>
        <w:tc>
          <w:tcPr>
            <w:tcW w:w="2126" w:type="dxa"/>
            <w:vAlign w:val="center"/>
          </w:tcPr>
          <w:p w14:paraId="2FA8CA87" w14:textId="77777777" w:rsidR="002A7BE5" w:rsidRPr="00DC1F8F" w:rsidRDefault="002A7BE5" w:rsidP="00F02545">
            <w:pPr>
              <w:cnfStyle w:val="000000000000" w:firstRow="0" w:lastRow="0" w:firstColumn="0" w:lastColumn="0" w:oddVBand="0" w:evenVBand="0" w:oddHBand="0" w:evenHBand="0" w:firstRowFirstColumn="0" w:firstRowLastColumn="0" w:lastRowFirstColumn="0" w:lastRowLastColumn="0"/>
            </w:pPr>
            <w:r w:rsidRPr="00DC1F8F">
              <w:rPr>
                <w:rFonts w:hint="eastAsia"/>
              </w:rPr>
              <w:t>高度の</w:t>
            </w:r>
            <w:r w:rsidRPr="00DC1F8F">
              <w:t>肥満</w:t>
            </w:r>
          </w:p>
        </w:tc>
        <w:tc>
          <w:tcPr>
            <w:tcW w:w="7145" w:type="dxa"/>
            <w:tcBorders>
              <w:right w:val="single" w:sz="4" w:space="0" w:color="auto"/>
            </w:tcBorders>
            <w:vAlign w:val="center"/>
          </w:tcPr>
          <w:p w14:paraId="796E6100" w14:textId="77777777" w:rsidR="002A7BE5" w:rsidRPr="00DC1F8F" w:rsidRDefault="00DB57CC" w:rsidP="00F02545">
            <w:pPr>
              <w:cnfStyle w:val="000000000000" w:firstRow="0" w:lastRow="0" w:firstColumn="0" w:lastColumn="0" w:oddVBand="0" w:evenVBand="0" w:oddHBand="0" w:evenHBand="0" w:firstRowFirstColumn="0" w:firstRowLastColumn="0" w:lastRowFirstColumn="0" w:lastRowLastColumn="0"/>
            </w:pPr>
            <w:r w:rsidRPr="00DC1F8F">
              <w:rPr>
                <w:rFonts w:hint="eastAsia"/>
              </w:rPr>
              <w:t>肥満に伴う合併症の確認が必要です。受診をお勧めします</w:t>
            </w:r>
          </w:p>
        </w:tc>
      </w:tr>
      <w:tr w:rsidR="00DC1F8F" w:rsidRPr="00DC1F8F" w14:paraId="4D34C5F4" w14:textId="77777777" w:rsidTr="00C205E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tcBorders>
            <w:shd w:val="clear" w:color="auto" w:fill="FFFFFF" w:themeFill="background1"/>
          </w:tcPr>
          <w:p w14:paraId="0FA1F666" w14:textId="77777777" w:rsidR="002A7BE5" w:rsidRPr="00DC1F8F" w:rsidRDefault="002A7BE5" w:rsidP="00F02545"/>
        </w:tc>
        <w:tc>
          <w:tcPr>
            <w:tcW w:w="709" w:type="dxa"/>
            <w:shd w:val="clear" w:color="auto" w:fill="FFFFFF" w:themeFill="background1"/>
            <w:vAlign w:val="center"/>
          </w:tcPr>
          <w:p w14:paraId="5376628C" w14:textId="77777777" w:rsidR="002A7BE5" w:rsidRPr="00DC1F8F" w:rsidRDefault="0033370B" w:rsidP="00F75B0D">
            <w:pPr>
              <w:jc w:val="center"/>
              <w:cnfStyle w:val="000000100000" w:firstRow="0" w:lastRow="0" w:firstColumn="0" w:lastColumn="0" w:oddVBand="0" w:evenVBand="0" w:oddHBand="1" w:evenHBand="0" w:firstRowFirstColumn="0" w:firstRowLastColumn="0" w:lastRowFirstColumn="0" w:lastRowLastColumn="0"/>
            </w:pPr>
            <w:r w:rsidRPr="00DC1F8F">
              <w:rPr>
                <w:rFonts w:hint="eastAsia"/>
              </w:rPr>
              <w:t>７</w:t>
            </w:r>
          </w:p>
        </w:tc>
        <w:tc>
          <w:tcPr>
            <w:tcW w:w="2126" w:type="dxa"/>
            <w:shd w:val="clear" w:color="auto" w:fill="FFFFFF" w:themeFill="background1"/>
            <w:vAlign w:val="center"/>
          </w:tcPr>
          <w:p w14:paraId="7FAF773D" w14:textId="77777777" w:rsidR="002A7BE5" w:rsidRPr="00DC1F8F" w:rsidRDefault="002A7BE5" w:rsidP="00F02545">
            <w:pPr>
              <w:cnfStyle w:val="000000100000" w:firstRow="0" w:lastRow="0" w:firstColumn="0" w:lastColumn="0" w:oddVBand="0" w:evenVBand="0" w:oddHBand="1" w:evenHBand="0" w:firstRowFirstColumn="0" w:firstRowLastColumn="0" w:lastRowFirstColumn="0" w:lastRowLastColumn="0"/>
            </w:pPr>
            <w:r w:rsidRPr="00DC1F8F">
              <w:t>肥満</w:t>
            </w:r>
            <w:r w:rsidR="0033370B" w:rsidRPr="00DC1F8F">
              <w:rPr>
                <w:rFonts w:hint="eastAsia"/>
              </w:rPr>
              <w:t>が進行</w:t>
            </w:r>
            <w:r w:rsidRPr="00DC1F8F">
              <w:rPr>
                <w:rFonts w:hint="eastAsia"/>
              </w:rPr>
              <w:t>している</w:t>
            </w:r>
          </w:p>
        </w:tc>
        <w:tc>
          <w:tcPr>
            <w:tcW w:w="7145" w:type="dxa"/>
            <w:tcBorders>
              <w:right w:val="single" w:sz="4" w:space="0" w:color="auto"/>
            </w:tcBorders>
            <w:shd w:val="clear" w:color="auto" w:fill="FFFFFF" w:themeFill="background1"/>
            <w:vAlign w:val="center"/>
          </w:tcPr>
          <w:p w14:paraId="097E4BF6" w14:textId="77777777" w:rsidR="002A7BE5" w:rsidRPr="00DC1F8F" w:rsidRDefault="00EC79F7" w:rsidP="00F02545">
            <w:pPr>
              <w:cnfStyle w:val="000000100000" w:firstRow="0" w:lastRow="0" w:firstColumn="0" w:lastColumn="0" w:oddVBand="0" w:evenVBand="0" w:oddHBand="1" w:evenHBand="0" w:firstRowFirstColumn="0" w:firstRowLastColumn="0" w:lastRowFirstColumn="0" w:lastRowLastColumn="0"/>
            </w:pPr>
            <w:r w:rsidRPr="00DC1F8F">
              <w:rPr>
                <w:rFonts w:hint="eastAsia"/>
              </w:rPr>
              <w:t>原因となる病気の有無や肥満の合併症の確認のため受診をお勧めします</w:t>
            </w:r>
            <w:r w:rsidR="0033370B" w:rsidRPr="00DC1F8F">
              <w:rPr>
                <w:rFonts w:hint="eastAsia"/>
              </w:rPr>
              <w:t>。</w:t>
            </w:r>
          </w:p>
        </w:tc>
      </w:tr>
      <w:tr w:rsidR="005A20C5" w:rsidRPr="00DC1F8F" w14:paraId="33C81781" w14:textId="77777777" w:rsidTr="00C205E9">
        <w:trPr>
          <w:trHeight w:val="454"/>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bottom w:val="single" w:sz="4" w:space="0" w:color="auto"/>
            </w:tcBorders>
          </w:tcPr>
          <w:p w14:paraId="3F83CC29" w14:textId="77777777" w:rsidR="005A20C5" w:rsidRPr="00DC1F8F" w:rsidRDefault="005A20C5" w:rsidP="00F02545"/>
        </w:tc>
        <w:tc>
          <w:tcPr>
            <w:tcW w:w="709" w:type="dxa"/>
            <w:tcBorders>
              <w:bottom w:val="single" w:sz="4" w:space="0" w:color="auto"/>
            </w:tcBorders>
            <w:vAlign w:val="center"/>
          </w:tcPr>
          <w:p w14:paraId="3E3C0B4C" w14:textId="4A42F90B" w:rsidR="005A20C5" w:rsidRPr="00F11E00" w:rsidRDefault="005A20C5" w:rsidP="00F75B0D">
            <w:pPr>
              <w:jc w:val="center"/>
              <w:cnfStyle w:val="000000000000" w:firstRow="0" w:lastRow="0" w:firstColumn="0" w:lastColumn="0" w:oddVBand="0" w:evenVBand="0" w:oddHBand="0" w:evenHBand="0" w:firstRowFirstColumn="0" w:firstRowLastColumn="0" w:lastRowFirstColumn="0" w:lastRowLastColumn="0"/>
              <w:rPr>
                <w:color w:val="auto"/>
              </w:rPr>
            </w:pPr>
            <w:r w:rsidRPr="00F11E00">
              <w:rPr>
                <w:rFonts w:hint="eastAsia"/>
                <w:color w:val="auto"/>
              </w:rPr>
              <w:t>８</w:t>
            </w:r>
          </w:p>
        </w:tc>
        <w:tc>
          <w:tcPr>
            <w:tcW w:w="2126" w:type="dxa"/>
            <w:tcBorders>
              <w:bottom w:val="single" w:sz="4" w:space="0" w:color="auto"/>
            </w:tcBorders>
            <w:vAlign w:val="center"/>
          </w:tcPr>
          <w:p w14:paraId="208A4A9D" w14:textId="1AE12FF0" w:rsidR="005A20C5" w:rsidRPr="00F11E00" w:rsidRDefault="005A20C5" w:rsidP="00C17A67">
            <w:pPr>
              <w:cnfStyle w:val="000000000000" w:firstRow="0" w:lastRow="0" w:firstColumn="0" w:lastColumn="0" w:oddVBand="0" w:evenVBand="0" w:oddHBand="0" w:evenHBand="0" w:firstRowFirstColumn="0" w:firstRowLastColumn="0" w:lastRowFirstColumn="0" w:lastRowLastColumn="0"/>
              <w:rPr>
                <w:color w:val="auto"/>
              </w:rPr>
            </w:pPr>
            <w:r w:rsidRPr="00F11E00">
              <w:rPr>
                <w:rFonts w:hint="eastAsia"/>
                <w:color w:val="auto"/>
              </w:rPr>
              <w:t>高度のやせ</w:t>
            </w:r>
          </w:p>
        </w:tc>
        <w:tc>
          <w:tcPr>
            <w:tcW w:w="7145" w:type="dxa"/>
            <w:tcBorders>
              <w:bottom w:val="single" w:sz="4" w:space="0" w:color="auto"/>
              <w:right w:val="single" w:sz="4" w:space="0" w:color="auto"/>
            </w:tcBorders>
            <w:vAlign w:val="center"/>
          </w:tcPr>
          <w:p w14:paraId="745D2101" w14:textId="337958B6" w:rsidR="005A20C5" w:rsidRPr="00F11E00" w:rsidRDefault="005A20C5" w:rsidP="00F02545">
            <w:pPr>
              <w:cnfStyle w:val="000000000000" w:firstRow="0" w:lastRow="0" w:firstColumn="0" w:lastColumn="0" w:oddVBand="0" w:evenVBand="0" w:oddHBand="0" w:evenHBand="0" w:firstRowFirstColumn="0" w:firstRowLastColumn="0" w:lastRowFirstColumn="0" w:lastRowLastColumn="0"/>
              <w:rPr>
                <w:color w:val="auto"/>
              </w:rPr>
            </w:pPr>
            <w:r w:rsidRPr="00F11E00">
              <w:rPr>
                <w:rFonts w:hint="eastAsia"/>
                <w:color w:val="auto"/>
              </w:rPr>
              <w:t>極端なやせです。やせた原因について一度病院受診をお勧めします。</w:t>
            </w:r>
          </w:p>
        </w:tc>
      </w:tr>
      <w:tr w:rsidR="00DC1F8F" w:rsidRPr="00DC1F8F" w14:paraId="563EEA36" w14:textId="77777777" w:rsidTr="00C205E9">
        <w:trPr>
          <w:cnfStyle w:val="000000100000" w:firstRow="0" w:lastRow="0" w:firstColumn="0" w:lastColumn="0" w:oddVBand="0" w:evenVBand="0" w:oddHBand="1" w:evenHBand="0" w:firstRowFirstColumn="0" w:firstRowLastColumn="0" w:lastRowFirstColumn="0" w:lastRowLastColumn="0"/>
          <w:trHeight w:val="389"/>
        </w:trPr>
        <w:tc>
          <w:tcPr>
            <w:cnfStyle w:val="001000000000" w:firstRow="0" w:lastRow="0" w:firstColumn="1" w:lastColumn="0" w:oddVBand="0" w:evenVBand="0" w:oddHBand="0" w:evenHBand="0" w:firstRowFirstColumn="0" w:firstRowLastColumn="0" w:lastRowFirstColumn="0" w:lastRowLastColumn="0"/>
            <w:tcW w:w="675" w:type="dxa"/>
            <w:tcBorders>
              <w:left w:val="single" w:sz="4" w:space="0" w:color="auto"/>
              <w:bottom w:val="single" w:sz="4" w:space="0" w:color="auto"/>
            </w:tcBorders>
            <w:shd w:val="clear" w:color="auto" w:fill="auto"/>
          </w:tcPr>
          <w:p w14:paraId="7C9AF435" w14:textId="77777777" w:rsidR="002A7BE5" w:rsidRPr="00F11E00" w:rsidRDefault="002A7BE5" w:rsidP="00F02545"/>
        </w:tc>
        <w:tc>
          <w:tcPr>
            <w:tcW w:w="709" w:type="dxa"/>
            <w:tcBorders>
              <w:bottom w:val="single" w:sz="4" w:space="0" w:color="auto"/>
            </w:tcBorders>
            <w:shd w:val="clear" w:color="auto" w:fill="auto"/>
            <w:vAlign w:val="center"/>
          </w:tcPr>
          <w:p w14:paraId="5F979BE6" w14:textId="77777777" w:rsidR="002A7BE5" w:rsidRPr="00F11E00" w:rsidRDefault="0033370B" w:rsidP="00F75B0D">
            <w:pPr>
              <w:jc w:val="center"/>
              <w:cnfStyle w:val="000000100000" w:firstRow="0" w:lastRow="0" w:firstColumn="0" w:lastColumn="0" w:oddVBand="0" w:evenVBand="0" w:oddHBand="1" w:evenHBand="0" w:firstRowFirstColumn="0" w:firstRowLastColumn="0" w:lastRowFirstColumn="0" w:lastRowLastColumn="0"/>
            </w:pPr>
            <w:r w:rsidRPr="00F11E00">
              <w:rPr>
                <w:rFonts w:hint="eastAsia"/>
              </w:rPr>
              <w:t>９</w:t>
            </w:r>
          </w:p>
        </w:tc>
        <w:tc>
          <w:tcPr>
            <w:tcW w:w="2126" w:type="dxa"/>
            <w:tcBorders>
              <w:bottom w:val="single" w:sz="4" w:space="0" w:color="auto"/>
            </w:tcBorders>
            <w:shd w:val="clear" w:color="auto" w:fill="auto"/>
            <w:vAlign w:val="center"/>
          </w:tcPr>
          <w:p w14:paraId="5644B021" w14:textId="77777777" w:rsidR="002A7BE5" w:rsidRPr="00F11E00" w:rsidRDefault="0033370B" w:rsidP="00C17A67">
            <w:pPr>
              <w:cnfStyle w:val="000000100000" w:firstRow="0" w:lastRow="0" w:firstColumn="0" w:lastColumn="0" w:oddVBand="0" w:evenVBand="0" w:oddHBand="1" w:evenHBand="0" w:firstRowFirstColumn="0" w:firstRowLastColumn="0" w:lastRowFirstColumn="0" w:lastRowLastColumn="0"/>
            </w:pPr>
            <w:r w:rsidRPr="00F11E00">
              <w:rPr>
                <w:rFonts w:hint="eastAsia"/>
              </w:rPr>
              <w:t>やせが進行</w:t>
            </w:r>
            <w:r w:rsidR="002A7BE5" w:rsidRPr="00F11E00">
              <w:rPr>
                <w:rFonts w:hint="eastAsia"/>
              </w:rPr>
              <w:t>している</w:t>
            </w:r>
          </w:p>
        </w:tc>
        <w:tc>
          <w:tcPr>
            <w:tcW w:w="7145" w:type="dxa"/>
            <w:tcBorders>
              <w:bottom w:val="single" w:sz="4" w:space="0" w:color="auto"/>
              <w:right w:val="single" w:sz="4" w:space="0" w:color="auto"/>
            </w:tcBorders>
            <w:shd w:val="clear" w:color="auto" w:fill="auto"/>
            <w:vAlign w:val="center"/>
          </w:tcPr>
          <w:p w14:paraId="2425B935" w14:textId="76175113" w:rsidR="00F75B0D" w:rsidRPr="00F11E00" w:rsidRDefault="00EC79F7" w:rsidP="00F75B0D">
            <w:pPr>
              <w:cnfStyle w:val="000000100000" w:firstRow="0" w:lastRow="0" w:firstColumn="0" w:lastColumn="0" w:oddVBand="0" w:evenVBand="0" w:oddHBand="1" w:evenHBand="0" w:firstRowFirstColumn="0" w:firstRowLastColumn="0" w:lastRowFirstColumn="0" w:lastRowLastColumn="0"/>
            </w:pPr>
            <w:r w:rsidRPr="00F11E00">
              <w:rPr>
                <w:rFonts w:hint="eastAsia"/>
              </w:rPr>
              <w:t>原因となる病気の有無につ</w:t>
            </w:r>
            <w:r w:rsidR="0033370B" w:rsidRPr="00F11E00">
              <w:rPr>
                <w:rFonts w:hint="eastAsia"/>
              </w:rPr>
              <w:t>いて</w:t>
            </w:r>
            <w:r w:rsidR="003E1B3F">
              <w:rPr>
                <w:rFonts w:hint="eastAsia"/>
              </w:rPr>
              <w:t>、</w:t>
            </w:r>
            <w:r w:rsidRPr="00F11E00">
              <w:rPr>
                <w:rFonts w:hint="eastAsia"/>
              </w:rPr>
              <w:t>一度検査をお勧めします。</w:t>
            </w:r>
          </w:p>
        </w:tc>
      </w:tr>
      <w:tr w:rsidR="00F75B0D" w:rsidRPr="00DC1F8F" w14:paraId="73216D63" w14:textId="77777777" w:rsidTr="00C205E9">
        <w:trPr>
          <w:trHeight w:val="411"/>
        </w:trPr>
        <w:tc>
          <w:tcPr>
            <w:cnfStyle w:val="001000000000" w:firstRow="0" w:lastRow="0" w:firstColumn="1" w:lastColumn="0" w:oddVBand="0" w:evenVBand="0" w:oddHBand="0" w:evenHBand="0" w:firstRowFirstColumn="0" w:firstRowLastColumn="0" w:lastRowFirstColumn="0" w:lastRowLastColumn="0"/>
            <w:tcW w:w="675" w:type="dxa"/>
            <w:tcBorders>
              <w:top w:val="single" w:sz="4" w:space="0" w:color="auto"/>
              <w:left w:val="single" w:sz="4" w:space="0" w:color="auto"/>
              <w:bottom w:val="single" w:sz="4" w:space="0" w:color="auto"/>
            </w:tcBorders>
            <w:shd w:val="clear" w:color="auto" w:fill="auto"/>
          </w:tcPr>
          <w:p w14:paraId="5F9841F6" w14:textId="77777777" w:rsidR="00F75B0D" w:rsidRPr="00F11E00" w:rsidRDefault="00F75B0D" w:rsidP="00F02545"/>
        </w:tc>
        <w:tc>
          <w:tcPr>
            <w:tcW w:w="709" w:type="dxa"/>
            <w:tcBorders>
              <w:top w:val="single" w:sz="4" w:space="0" w:color="auto"/>
              <w:bottom w:val="single" w:sz="4" w:space="0" w:color="auto"/>
            </w:tcBorders>
            <w:shd w:val="clear" w:color="auto" w:fill="auto"/>
            <w:vAlign w:val="center"/>
          </w:tcPr>
          <w:p w14:paraId="6F275BEC" w14:textId="77777777" w:rsidR="00F75B0D" w:rsidRPr="00F11E00" w:rsidRDefault="00F75B0D" w:rsidP="00F75B0D">
            <w:pPr>
              <w:jc w:val="center"/>
              <w:cnfStyle w:val="000000000000" w:firstRow="0" w:lastRow="0" w:firstColumn="0" w:lastColumn="0" w:oddVBand="0" w:evenVBand="0" w:oddHBand="0" w:evenHBand="0" w:firstRowFirstColumn="0" w:firstRowLastColumn="0" w:lastRowFirstColumn="0" w:lastRowLastColumn="0"/>
            </w:pPr>
          </w:p>
        </w:tc>
        <w:tc>
          <w:tcPr>
            <w:tcW w:w="2126" w:type="dxa"/>
            <w:tcBorders>
              <w:top w:val="single" w:sz="4" w:space="0" w:color="auto"/>
              <w:bottom w:val="single" w:sz="4" w:space="0" w:color="auto"/>
            </w:tcBorders>
            <w:shd w:val="clear" w:color="auto" w:fill="auto"/>
            <w:vAlign w:val="center"/>
          </w:tcPr>
          <w:p w14:paraId="53FE599B" w14:textId="77777777" w:rsidR="00F75B0D" w:rsidRPr="00F11E00" w:rsidRDefault="00F75B0D" w:rsidP="00C17A67">
            <w:pPr>
              <w:cnfStyle w:val="000000000000" w:firstRow="0" w:lastRow="0" w:firstColumn="0" w:lastColumn="0" w:oddVBand="0" w:evenVBand="0" w:oddHBand="0" w:evenHBand="0" w:firstRowFirstColumn="0" w:firstRowLastColumn="0" w:lastRowFirstColumn="0" w:lastRowLastColumn="0"/>
            </w:pPr>
          </w:p>
        </w:tc>
        <w:tc>
          <w:tcPr>
            <w:tcW w:w="7145" w:type="dxa"/>
            <w:tcBorders>
              <w:top w:val="single" w:sz="4" w:space="0" w:color="auto"/>
              <w:bottom w:val="single" w:sz="4" w:space="0" w:color="auto"/>
              <w:right w:val="single" w:sz="4" w:space="0" w:color="auto"/>
            </w:tcBorders>
            <w:shd w:val="clear" w:color="auto" w:fill="auto"/>
            <w:vAlign w:val="center"/>
          </w:tcPr>
          <w:p w14:paraId="5FC0664C" w14:textId="5F19A68D" w:rsidR="00F75B0D" w:rsidRPr="00F11E00" w:rsidRDefault="00F75B0D" w:rsidP="00F02545">
            <w:pPr>
              <w:cnfStyle w:val="000000000000" w:firstRow="0" w:lastRow="0" w:firstColumn="0" w:lastColumn="0" w:oddVBand="0" w:evenVBand="0" w:oddHBand="0" w:evenHBand="0" w:firstRowFirstColumn="0" w:firstRowLastColumn="0" w:lastRowFirstColumn="0" w:lastRowLastColumn="0"/>
            </w:pPr>
            <w:r>
              <w:rPr>
                <w:rFonts w:hint="eastAsia"/>
              </w:rPr>
              <w:t>学校医・成長曲線検討委員会の指示により、受診をお勧めします。</w:t>
            </w:r>
          </w:p>
        </w:tc>
      </w:tr>
    </w:tbl>
    <w:p w14:paraId="46AC1027" w14:textId="391F5AF0" w:rsidR="00EC79F7" w:rsidRPr="00DC1F8F" w:rsidRDefault="00F02545" w:rsidP="002F23FA">
      <w:pPr>
        <w:jc w:val="left"/>
        <w:rPr>
          <w:color w:val="000000" w:themeColor="text1"/>
        </w:rPr>
      </w:pPr>
      <w:r w:rsidRPr="00DC1F8F">
        <w:rPr>
          <w:rFonts w:hint="eastAsia"/>
          <w:color w:val="000000" w:themeColor="text1"/>
        </w:rPr>
        <w:t>※</w:t>
      </w:r>
      <w:r w:rsidR="00EC79F7" w:rsidRPr="00DC1F8F">
        <w:rPr>
          <w:rFonts w:hint="eastAsia"/>
          <w:color w:val="000000" w:themeColor="text1"/>
        </w:rPr>
        <w:t>肥満度</w:t>
      </w:r>
      <w:r w:rsidR="009816E8">
        <w:rPr>
          <w:rFonts w:hint="eastAsia"/>
          <w:color w:val="000000" w:themeColor="text1"/>
        </w:rPr>
        <w:t xml:space="preserve">　</w:t>
      </w:r>
      <w:r w:rsidR="00EC79F7" w:rsidRPr="00DC1F8F">
        <w:rPr>
          <w:rFonts w:hint="eastAsia"/>
          <w:color w:val="000000" w:themeColor="text1"/>
        </w:rPr>
        <w:t>：標準的体重に対する実測体重の割合（正常：</w:t>
      </w:r>
      <w:r w:rsidR="00EC79F7" w:rsidRPr="00DC1F8F">
        <w:rPr>
          <w:color w:val="000000" w:themeColor="text1"/>
        </w:rPr>
        <w:t>-</w:t>
      </w:r>
      <w:r w:rsidR="00D8338E" w:rsidRPr="00DC1F8F">
        <w:rPr>
          <w:color w:val="000000" w:themeColor="text1"/>
        </w:rPr>
        <w:t>20</w:t>
      </w:r>
      <w:r w:rsidR="00EC79F7" w:rsidRPr="00DC1F8F">
        <w:rPr>
          <w:color w:val="000000" w:themeColor="text1"/>
        </w:rPr>
        <w:t>%</w:t>
      </w:r>
      <w:r w:rsidR="001A768B">
        <w:rPr>
          <w:rFonts w:hint="eastAsia"/>
          <w:color w:val="000000" w:themeColor="text1"/>
        </w:rPr>
        <w:t>超</w:t>
      </w:r>
      <w:r w:rsidR="00EC79F7" w:rsidRPr="00DC1F8F">
        <w:rPr>
          <w:rFonts w:hint="eastAsia"/>
          <w:color w:val="000000" w:themeColor="text1"/>
        </w:rPr>
        <w:t>〜</w:t>
      </w:r>
      <w:r w:rsidR="00EC79F7" w:rsidRPr="00DC1F8F">
        <w:rPr>
          <w:color w:val="000000" w:themeColor="text1"/>
        </w:rPr>
        <w:t>+20%</w:t>
      </w:r>
      <w:r w:rsidR="001A768B">
        <w:rPr>
          <w:rFonts w:hint="eastAsia"/>
          <w:color w:val="000000" w:themeColor="text1"/>
        </w:rPr>
        <w:t>未満</w:t>
      </w:r>
      <w:bookmarkStart w:id="0" w:name="_GoBack"/>
      <w:bookmarkEnd w:id="0"/>
      <w:r w:rsidR="00EC79F7" w:rsidRPr="00DC1F8F">
        <w:rPr>
          <w:rFonts w:hint="eastAsia"/>
          <w:color w:val="000000" w:themeColor="text1"/>
        </w:rPr>
        <w:t>）</w:t>
      </w:r>
    </w:p>
    <w:p w14:paraId="51F48FA5" w14:textId="77777777" w:rsidR="00FE6545" w:rsidRPr="00DC1F8F" w:rsidRDefault="002F23FA" w:rsidP="009816E8">
      <w:pPr>
        <w:ind w:firstLineChars="600" w:firstLine="1260"/>
        <w:jc w:val="left"/>
        <w:rPr>
          <w:color w:val="000000" w:themeColor="text1"/>
        </w:rPr>
      </w:pPr>
      <w:r w:rsidRPr="00DC1F8F">
        <w:rPr>
          <w:rFonts w:hint="eastAsia"/>
          <w:color w:val="000000" w:themeColor="text1"/>
        </w:rPr>
        <w:t>Z</w:t>
      </w:r>
      <w:r w:rsidRPr="00DC1F8F">
        <w:rPr>
          <w:rFonts w:hint="eastAsia"/>
          <w:color w:val="000000" w:themeColor="text1"/>
        </w:rPr>
        <w:t>スコア</w:t>
      </w:r>
      <w:r w:rsidRPr="00DC1F8F">
        <w:rPr>
          <w:color w:val="000000" w:themeColor="text1"/>
        </w:rPr>
        <w:t>:</w:t>
      </w:r>
      <w:r w:rsidRPr="00DC1F8F">
        <w:rPr>
          <w:color w:val="000000" w:themeColor="text1"/>
        </w:rPr>
        <w:t>（実測身長</w:t>
      </w:r>
      <w:r w:rsidRPr="00DC1F8F">
        <w:rPr>
          <w:color w:val="000000" w:themeColor="text1"/>
        </w:rPr>
        <w:t>―</w:t>
      </w:r>
      <w:r w:rsidRPr="00DC1F8F">
        <w:rPr>
          <w:color w:val="000000" w:themeColor="text1"/>
        </w:rPr>
        <w:t>平均身長）</w:t>
      </w:r>
      <w:r w:rsidRPr="00DC1F8F">
        <w:rPr>
          <w:color w:val="000000" w:themeColor="text1"/>
        </w:rPr>
        <w:t>÷</w:t>
      </w:r>
      <w:r w:rsidRPr="00DC1F8F">
        <w:rPr>
          <w:color w:val="000000" w:themeColor="text1"/>
        </w:rPr>
        <w:t>標準偏差</w:t>
      </w:r>
      <w:r w:rsidR="00EC79F7" w:rsidRPr="00DC1F8F">
        <w:rPr>
          <w:rFonts w:hint="eastAsia"/>
          <w:color w:val="000000" w:themeColor="text1"/>
        </w:rPr>
        <w:t>（裏面を参照下さい）</w:t>
      </w:r>
    </w:p>
    <w:p w14:paraId="0D6C5A8C" w14:textId="007A6707" w:rsidR="00D94E27" w:rsidRPr="009816E8" w:rsidRDefault="0033370B" w:rsidP="009816E8">
      <w:pPr>
        <w:ind w:left="1260" w:hangingChars="600" w:hanging="1260"/>
        <w:jc w:val="left"/>
        <w:rPr>
          <w:color w:val="000000" w:themeColor="text1"/>
        </w:rPr>
      </w:pPr>
      <w:r w:rsidRPr="009816E8">
        <w:rPr>
          <w:rFonts w:hint="eastAsia"/>
          <w:color w:val="000000" w:themeColor="text1"/>
        </w:rPr>
        <w:t>※※</w:t>
      </w:r>
      <w:r w:rsidR="00293487" w:rsidRPr="009816E8">
        <w:rPr>
          <w:rFonts w:hint="eastAsia"/>
          <w:color w:val="000000" w:themeColor="text1"/>
        </w:rPr>
        <w:t>分類</w:t>
      </w:r>
      <w:r w:rsidRPr="009816E8">
        <w:rPr>
          <w:rFonts w:hint="eastAsia"/>
          <w:color w:val="000000" w:themeColor="text1"/>
        </w:rPr>
        <w:t>５：</w:t>
      </w:r>
      <w:r w:rsidR="00C65C71" w:rsidRPr="009816E8">
        <w:rPr>
          <w:rFonts w:hint="eastAsia"/>
          <w:color w:val="000000" w:themeColor="text1"/>
        </w:rPr>
        <w:t>精査が必要になる可能性</w:t>
      </w:r>
      <w:r w:rsidR="00B32861" w:rsidRPr="009816E8">
        <w:rPr>
          <w:rFonts w:hint="eastAsia"/>
          <w:color w:val="000000" w:themeColor="text1"/>
        </w:rPr>
        <w:t>が</w:t>
      </w:r>
      <w:r w:rsidR="00293487" w:rsidRPr="009816E8">
        <w:rPr>
          <w:rFonts w:hint="eastAsia"/>
          <w:color w:val="000000" w:themeColor="text1"/>
        </w:rPr>
        <w:t>あ</w:t>
      </w:r>
      <w:r w:rsidRPr="009816E8">
        <w:rPr>
          <w:rFonts w:hint="eastAsia"/>
          <w:color w:val="000000" w:themeColor="text1"/>
        </w:rPr>
        <w:t>るため</w:t>
      </w:r>
      <w:r w:rsidR="003E1B3F" w:rsidRPr="009816E8">
        <w:rPr>
          <w:rFonts w:hint="eastAsia"/>
          <w:color w:val="000000" w:themeColor="text1"/>
        </w:rPr>
        <w:t>、</w:t>
      </w:r>
      <w:r w:rsidRPr="009816E8">
        <w:rPr>
          <w:rFonts w:hint="eastAsia"/>
          <w:color w:val="000000" w:themeColor="text1"/>
        </w:rPr>
        <w:t>検査が</w:t>
      </w:r>
      <w:r w:rsidR="00B32861" w:rsidRPr="009816E8">
        <w:rPr>
          <w:rFonts w:hint="eastAsia"/>
          <w:color w:val="000000" w:themeColor="text1"/>
        </w:rPr>
        <w:t>可能な新潟大学</w:t>
      </w:r>
      <w:r w:rsidR="00C65C71" w:rsidRPr="009816E8">
        <w:rPr>
          <w:rFonts w:hint="eastAsia"/>
          <w:color w:val="000000" w:themeColor="text1"/>
        </w:rPr>
        <w:t>医歯学総合</w:t>
      </w:r>
      <w:r w:rsidR="00B32861" w:rsidRPr="009816E8">
        <w:rPr>
          <w:rFonts w:hint="eastAsia"/>
          <w:color w:val="000000" w:themeColor="text1"/>
        </w:rPr>
        <w:t>病院か</w:t>
      </w:r>
      <w:r w:rsidR="00C65C71" w:rsidRPr="009816E8">
        <w:rPr>
          <w:rFonts w:hint="eastAsia"/>
          <w:color w:val="000000" w:themeColor="text1"/>
        </w:rPr>
        <w:t>新潟</w:t>
      </w:r>
      <w:r w:rsidR="00B32861" w:rsidRPr="009816E8">
        <w:rPr>
          <w:rFonts w:hint="eastAsia"/>
          <w:color w:val="000000" w:themeColor="text1"/>
        </w:rPr>
        <w:t>市民病院を受診して</w:t>
      </w:r>
      <w:r w:rsidR="0012030D" w:rsidRPr="009816E8">
        <w:rPr>
          <w:rFonts w:hint="eastAsia"/>
          <w:color w:val="000000" w:themeColor="text1"/>
        </w:rPr>
        <w:t>くだ</w:t>
      </w:r>
      <w:r w:rsidR="00B32861" w:rsidRPr="009816E8">
        <w:rPr>
          <w:rFonts w:hint="eastAsia"/>
          <w:color w:val="000000" w:themeColor="text1"/>
        </w:rPr>
        <w:t>さ</w:t>
      </w:r>
      <w:r w:rsidR="00C65C71" w:rsidRPr="009816E8">
        <w:rPr>
          <w:rFonts w:hint="eastAsia"/>
          <w:color w:val="000000" w:themeColor="text1"/>
        </w:rPr>
        <w:t>い</w:t>
      </w:r>
      <w:r w:rsidRPr="009816E8">
        <w:rPr>
          <w:rFonts w:hint="eastAsia"/>
          <w:color w:val="000000" w:themeColor="text1"/>
        </w:rPr>
        <w:t>。</w:t>
      </w:r>
      <w:r w:rsidR="00345596" w:rsidRPr="009816E8">
        <w:rPr>
          <w:color w:val="000000" w:themeColor="text1"/>
        </w:rPr>
        <w:t>受診の際は</w:t>
      </w:r>
      <w:r w:rsidR="003E1B3F" w:rsidRPr="009816E8">
        <w:rPr>
          <w:rFonts w:hint="eastAsia"/>
          <w:color w:val="000000" w:themeColor="text1"/>
        </w:rPr>
        <w:t>、</w:t>
      </w:r>
      <w:r w:rsidR="00345596" w:rsidRPr="009816E8">
        <w:rPr>
          <w:color w:val="000000" w:themeColor="text1"/>
        </w:rPr>
        <w:t>添付の</w:t>
      </w:r>
      <w:r w:rsidR="003E1B3F" w:rsidRPr="009816E8">
        <w:rPr>
          <w:rFonts w:hint="eastAsia"/>
          <w:color w:val="000000" w:themeColor="text1"/>
        </w:rPr>
        <w:t>「</w:t>
      </w:r>
      <w:r w:rsidR="00345596" w:rsidRPr="009816E8">
        <w:rPr>
          <w:color w:val="000000" w:themeColor="text1"/>
        </w:rPr>
        <w:t>成長曲線と肥満度曲線</w:t>
      </w:r>
      <w:r w:rsidR="003E1B3F" w:rsidRPr="009816E8">
        <w:rPr>
          <w:rFonts w:hint="eastAsia"/>
          <w:color w:val="000000" w:themeColor="text1"/>
        </w:rPr>
        <w:t>」と「身長・体重データ」</w:t>
      </w:r>
      <w:r w:rsidR="00A27B71">
        <w:rPr>
          <w:rFonts w:hint="eastAsia"/>
          <w:color w:val="000000" w:themeColor="text1"/>
        </w:rPr>
        <w:t>を</w:t>
      </w:r>
      <w:r w:rsidR="00345596" w:rsidRPr="009816E8">
        <w:rPr>
          <w:color w:val="000000" w:themeColor="text1"/>
        </w:rPr>
        <w:t>ご持参ください。</w:t>
      </w:r>
      <w:r w:rsidR="00A12F8C" w:rsidRPr="009816E8">
        <w:rPr>
          <w:color w:val="000000" w:themeColor="text1"/>
        </w:rPr>
        <w:t>なお</w:t>
      </w:r>
      <w:r w:rsidR="003E1B3F" w:rsidRPr="009816E8">
        <w:rPr>
          <w:color w:val="000000" w:themeColor="text1"/>
        </w:rPr>
        <w:t>、</w:t>
      </w:r>
      <w:r w:rsidR="00A12F8C" w:rsidRPr="009816E8">
        <w:rPr>
          <w:color w:val="000000" w:themeColor="text1"/>
        </w:rPr>
        <w:t>受診された場合は</w:t>
      </w:r>
      <w:r w:rsidR="00345596" w:rsidRPr="009816E8">
        <w:rPr>
          <w:color w:val="000000" w:themeColor="text1"/>
        </w:rPr>
        <w:t>下記の受診結果報告書を学校にご提出ください。</w:t>
      </w:r>
    </w:p>
    <w:p w14:paraId="10DA5D7E" w14:textId="77777777" w:rsidR="00095B05" w:rsidRPr="00DC1F8F" w:rsidRDefault="00492F10" w:rsidP="0012030D">
      <w:pPr>
        <w:jc w:val="left"/>
        <w:rPr>
          <w:color w:val="000000" w:themeColor="text1"/>
          <w:u w:val="dottedHeavy"/>
        </w:rPr>
      </w:pPr>
      <w:r w:rsidRPr="00DC1F8F">
        <w:rPr>
          <w:rFonts w:hint="eastAsia"/>
          <w:color w:val="000000" w:themeColor="text1"/>
          <w:u w:val="dottedHeavy"/>
        </w:rPr>
        <w:t xml:space="preserve">　　　　　　　　　　　　　　　　　</w:t>
      </w:r>
      <w:r w:rsidR="00FE6545" w:rsidRPr="00DC1F8F">
        <w:rPr>
          <w:rFonts w:hint="eastAsia"/>
          <w:color w:val="000000" w:themeColor="text1"/>
          <w:u w:val="dottedHeavy"/>
        </w:rPr>
        <w:t xml:space="preserve">　　　　　　　　　　　　　　　　　　　　　　　　　　　　　　</w:t>
      </w:r>
      <w:r w:rsidR="00095B05" w:rsidRPr="00DC1F8F">
        <w:rPr>
          <w:rFonts w:hint="eastAsia"/>
          <w:color w:val="000000" w:themeColor="text1"/>
          <w:u w:val="dottedHeavy"/>
        </w:rPr>
        <w:t xml:space="preserve">　</w:t>
      </w:r>
    </w:p>
    <w:p w14:paraId="244159D5" w14:textId="77777777" w:rsidR="002F23FA" w:rsidRPr="00DC1F8F" w:rsidRDefault="002F23FA" w:rsidP="00492F10">
      <w:pPr>
        <w:jc w:val="center"/>
        <w:rPr>
          <w:color w:val="000000" w:themeColor="text1"/>
          <w:u w:val="dottedHeavy"/>
        </w:rPr>
      </w:pPr>
      <w:r w:rsidRPr="00DC1F8F">
        <w:rPr>
          <w:b/>
          <w:color w:val="000000" w:themeColor="text1"/>
          <w:sz w:val="24"/>
          <w:szCs w:val="24"/>
          <w:bdr w:val="single" w:sz="4" w:space="0" w:color="00000A"/>
        </w:rPr>
        <w:t>成長曲線と肥満度曲線　受診結果報告書</w:t>
      </w:r>
    </w:p>
    <w:p w14:paraId="7A1FF68D" w14:textId="77777777" w:rsidR="002F23FA" w:rsidRPr="00DC1F8F" w:rsidRDefault="002F23FA" w:rsidP="002F23FA">
      <w:pPr>
        <w:jc w:val="left"/>
        <w:rPr>
          <w:color w:val="000000" w:themeColor="text1"/>
        </w:rPr>
      </w:pPr>
      <w:r w:rsidRPr="00DC1F8F">
        <w:rPr>
          <w:color w:val="000000" w:themeColor="text1"/>
        </w:rPr>
        <w:t xml:space="preserve">    </w:t>
      </w:r>
      <w:r w:rsidRPr="00DC1F8F">
        <w:rPr>
          <w:rFonts w:ascii="ＭＳ 明朝" w:hAnsi="ＭＳ 明朝"/>
          <w:color w:val="000000" w:themeColor="text1"/>
          <w:lang w:eastAsia="zh-TW"/>
        </w:rPr>
        <w:t>学　校　長　様</w:t>
      </w:r>
    </w:p>
    <w:p w14:paraId="37426593" w14:textId="77777777" w:rsidR="002F23FA" w:rsidRPr="00DC1F8F" w:rsidRDefault="002F23FA" w:rsidP="002F23FA">
      <w:pPr>
        <w:ind w:firstLine="5250"/>
        <w:jc w:val="left"/>
        <w:rPr>
          <w:color w:val="000000" w:themeColor="text1"/>
        </w:rPr>
      </w:pPr>
      <w:r w:rsidRPr="00DC1F8F">
        <w:rPr>
          <w:color w:val="000000" w:themeColor="text1"/>
          <w:u w:val="single"/>
        </w:rPr>
        <w:t xml:space="preserve">　　年　　組　　番　名前　　　　　　　　　　　　</w:t>
      </w:r>
      <w:r w:rsidR="00F02545" w:rsidRPr="00DC1F8F">
        <w:rPr>
          <w:rFonts w:hint="eastAsia"/>
          <w:color w:val="000000" w:themeColor="text1"/>
          <w:u w:val="single"/>
        </w:rPr>
        <w:t xml:space="preserve">　　</w:t>
      </w:r>
    </w:p>
    <w:p w14:paraId="093F970A" w14:textId="77777777" w:rsidR="002F23FA" w:rsidRPr="00DC1F8F" w:rsidRDefault="002F23FA" w:rsidP="002F23FA">
      <w:pPr>
        <w:ind w:firstLine="420"/>
        <w:jc w:val="left"/>
        <w:rPr>
          <w:color w:val="000000" w:themeColor="text1"/>
          <w:u w:val="dotted"/>
        </w:rPr>
      </w:pPr>
      <w:r w:rsidRPr="00DC1F8F">
        <w:rPr>
          <w:color w:val="000000" w:themeColor="text1"/>
        </w:rPr>
        <w:t xml:space="preserve">１　診断結果　</w:t>
      </w:r>
      <w:r w:rsidRPr="00DC1F8F">
        <w:rPr>
          <w:color w:val="000000" w:themeColor="text1"/>
          <w:u w:val="dotted"/>
        </w:rPr>
        <w:t xml:space="preserve">　　　　　　　　　　　　　　　　　　　　　　　　　　　　　　　　　　　　　　　　</w:t>
      </w:r>
      <w:r w:rsidR="00F02545" w:rsidRPr="00DC1F8F">
        <w:rPr>
          <w:rFonts w:hint="eastAsia"/>
          <w:color w:val="000000" w:themeColor="text1"/>
          <w:u w:val="dotted"/>
        </w:rPr>
        <w:t xml:space="preserve">　　</w:t>
      </w:r>
    </w:p>
    <w:p w14:paraId="67921DEB" w14:textId="77777777" w:rsidR="002F23FA" w:rsidRPr="00DC1F8F" w:rsidRDefault="002F23FA" w:rsidP="002F23FA">
      <w:pPr>
        <w:ind w:firstLine="420"/>
        <w:jc w:val="left"/>
        <w:rPr>
          <w:color w:val="000000" w:themeColor="text1"/>
        </w:rPr>
      </w:pPr>
      <w:r w:rsidRPr="00DC1F8F">
        <w:rPr>
          <w:color w:val="000000" w:themeColor="text1"/>
        </w:rPr>
        <w:t>２　指導方針（異常ありの場合）　　・　要治療</w:t>
      </w:r>
    </w:p>
    <w:p w14:paraId="6B929E8E" w14:textId="77777777" w:rsidR="002F23FA" w:rsidRPr="00DC1F8F" w:rsidRDefault="002F23FA" w:rsidP="002F23FA">
      <w:pPr>
        <w:jc w:val="left"/>
        <w:rPr>
          <w:color w:val="000000" w:themeColor="text1"/>
        </w:rPr>
      </w:pPr>
      <w:r w:rsidRPr="00DC1F8F">
        <w:rPr>
          <w:color w:val="000000" w:themeColor="text1"/>
        </w:rPr>
        <w:t xml:space="preserve">　　　　　　　　　　　　　　　　　　　・　経過観察（次回受診日：　　　　　年　　　　月　　　日）</w:t>
      </w:r>
    </w:p>
    <w:p w14:paraId="72D993C9" w14:textId="77777777" w:rsidR="002F23FA" w:rsidRPr="00DC1F8F" w:rsidRDefault="002F23FA" w:rsidP="002F23FA">
      <w:pPr>
        <w:jc w:val="left"/>
        <w:rPr>
          <w:color w:val="000000" w:themeColor="text1"/>
        </w:rPr>
      </w:pPr>
      <w:r w:rsidRPr="00DC1F8F">
        <w:rPr>
          <w:color w:val="000000" w:themeColor="text1"/>
        </w:rPr>
        <w:t xml:space="preserve">　　　　　　　　　　　　　　　　　　　・　その</w:t>
      </w:r>
      <w:r w:rsidR="006F3256">
        <w:rPr>
          <w:rFonts w:hint="eastAsia"/>
          <w:color w:val="000000" w:themeColor="text1"/>
        </w:rPr>
        <w:t>他</w:t>
      </w:r>
      <w:r w:rsidRPr="00DC1F8F">
        <w:rPr>
          <w:color w:val="000000" w:themeColor="text1"/>
        </w:rPr>
        <w:t>（　　　　　　　　　　　　　　　　　　　　　　）</w:t>
      </w:r>
    </w:p>
    <w:p w14:paraId="20077CEF" w14:textId="77777777" w:rsidR="002F23FA" w:rsidRPr="00DC1F8F" w:rsidRDefault="002F23FA" w:rsidP="002F23FA">
      <w:pPr>
        <w:ind w:firstLine="420"/>
        <w:jc w:val="left"/>
        <w:rPr>
          <w:color w:val="000000" w:themeColor="text1"/>
        </w:rPr>
      </w:pPr>
      <w:r w:rsidRPr="00DC1F8F">
        <w:rPr>
          <w:color w:val="000000" w:themeColor="text1"/>
        </w:rPr>
        <w:t>３　指示事項等</w:t>
      </w:r>
      <w:r w:rsidRPr="00DC1F8F">
        <w:rPr>
          <w:color w:val="000000" w:themeColor="text1"/>
          <w:u w:val="dotted"/>
        </w:rPr>
        <w:t xml:space="preserve">　　　　　　　　　　　　　　　　　　　　　　　　　　　　　　　　　　　　　　　　</w:t>
      </w:r>
      <w:r w:rsidR="00F02545" w:rsidRPr="00DC1F8F">
        <w:rPr>
          <w:rFonts w:hint="eastAsia"/>
          <w:color w:val="000000" w:themeColor="text1"/>
          <w:u w:val="dotted"/>
        </w:rPr>
        <w:t xml:space="preserve">　　</w:t>
      </w:r>
    </w:p>
    <w:p w14:paraId="5A509A7D" w14:textId="77777777" w:rsidR="002F23FA" w:rsidRPr="00DC1F8F" w:rsidRDefault="002F23FA" w:rsidP="002F23FA">
      <w:pPr>
        <w:jc w:val="left"/>
        <w:rPr>
          <w:color w:val="000000" w:themeColor="text1"/>
          <w:u w:val="dotted"/>
        </w:rPr>
      </w:pPr>
      <w:r w:rsidRPr="00DC1F8F">
        <w:rPr>
          <w:color w:val="000000" w:themeColor="text1"/>
        </w:rPr>
        <w:t xml:space="preserve">　　　　　　　　　</w:t>
      </w:r>
      <w:r w:rsidRPr="00DC1F8F">
        <w:rPr>
          <w:color w:val="000000" w:themeColor="text1"/>
          <w:u w:val="dotted"/>
        </w:rPr>
        <w:t xml:space="preserve">　　　　　　　　　　　　　　　　　　　　　　　　　　　　　　　　　　　　　　　　</w:t>
      </w:r>
      <w:r w:rsidR="00F02545" w:rsidRPr="00DC1F8F">
        <w:rPr>
          <w:rFonts w:hint="eastAsia"/>
          <w:color w:val="000000" w:themeColor="text1"/>
          <w:u w:val="dotted"/>
        </w:rPr>
        <w:t xml:space="preserve">　　</w:t>
      </w:r>
    </w:p>
    <w:p w14:paraId="61439A0E" w14:textId="77777777" w:rsidR="00A445F8" w:rsidRPr="00DC1F8F" w:rsidRDefault="00A445F8" w:rsidP="00FE6545">
      <w:pPr>
        <w:ind w:firstLineChars="2200" w:firstLine="4620"/>
        <w:jc w:val="left"/>
        <w:rPr>
          <w:color w:val="000000" w:themeColor="text1"/>
        </w:rPr>
      </w:pPr>
    </w:p>
    <w:p w14:paraId="7979F375" w14:textId="77777777" w:rsidR="00FE6545" w:rsidRPr="00DC1F8F" w:rsidRDefault="002F23FA" w:rsidP="00DC1F8F">
      <w:pPr>
        <w:ind w:firstLineChars="2350" w:firstLine="4935"/>
        <w:jc w:val="left"/>
        <w:rPr>
          <w:color w:val="000000" w:themeColor="text1"/>
        </w:rPr>
      </w:pPr>
      <w:r w:rsidRPr="00DC1F8F">
        <w:rPr>
          <w:color w:val="000000" w:themeColor="text1"/>
        </w:rPr>
        <w:t xml:space="preserve">　　年　　月　　日　　　　　　　　　　　　　　　　　　　　　　　　　　　</w:t>
      </w:r>
    </w:p>
    <w:p w14:paraId="567DD0AE" w14:textId="77777777" w:rsidR="000B16B2" w:rsidRPr="00DC1F8F" w:rsidRDefault="000B16B2" w:rsidP="001522F4">
      <w:pPr>
        <w:ind w:right="-2" w:firstLineChars="2200" w:firstLine="4620"/>
        <w:rPr>
          <w:color w:val="000000" w:themeColor="text1"/>
          <w:u w:val="single"/>
        </w:rPr>
      </w:pPr>
      <w:r w:rsidRPr="00DC1F8F">
        <w:rPr>
          <w:rFonts w:hint="eastAsia"/>
          <w:color w:val="000000" w:themeColor="text1"/>
        </w:rPr>
        <w:t>医療機関名：</w:t>
      </w:r>
    </w:p>
    <w:p w14:paraId="33BB82BF" w14:textId="77777777" w:rsidR="00F02545" w:rsidRPr="00DC1F8F" w:rsidRDefault="000B16B2" w:rsidP="001522F4">
      <w:pPr>
        <w:ind w:right="-2" w:firstLineChars="2200" w:firstLine="4620"/>
        <w:rPr>
          <w:color w:val="000000" w:themeColor="text1"/>
        </w:rPr>
      </w:pPr>
      <w:r w:rsidRPr="00DC1F8F">
        <w:rPr>
          <w:rFonts w:hint="eastAsia"/>
          <w:color w:val="000000" w:themeColor="text1"/>
        </w:rPr>
        <w:t>医</w:t>
      </w:r>
      <w:r w:rsidR="000B58A3" w:rsidRPr="00DC1F8F">
        <w:rPr>
          <w:rFonts w:hint="eastAsia"/>
          <w:color w:val="000000" w:themeColor="text1"/>
        </w:rPr>
        <w:t xml:space="preserve">　</w:t>
      </w:r>
      <w:r w:rsidRPr="00DC1F8F">
        <w:rPr>
          <w:rFonts w:hint="eastAsia"/>
          <w:color w:val="000000" w:themeColor="text1"/>
        </w:rPr>
        <w:t>師</w:t>
      </w:r>
      <w:r w:rsidR="000B58A3" w:rsidRPr="00DC1F8F">
        <w:rPr>
          <w:rFonts w:hint="eastAsia"/>
          <w:color w:val="000000" w:themeColor="text1"/>
        </w:rPr>
        <w:t xml:space="preserve">　</w:t>
      </w:r>
      <w:r w:rsidRPr="00DC1F8F">
        <w:rPr>
          <w:rFonts w:hint="eastAsia"/>
          <w:color w:val="000000" w:themeColor="text1"/>
        </w:rPr>
        <w:t>名：</w:t>
      </w:r>
    </w:p>
    <w:p w14:paraId="3B93A391" w14:textId="77777777" w:rsidR="001B7C43" w:rsidRPr="00DC1F8F" w:rsidRDefault="001B7C43" w:rsidP="00B34084">
      <w:pPr>
        <w:rPr>
          <w:color w:val="000000" w:themeColor="text1"/>
          <w:sz w:val="24"/>
          <w:szCs w:val="24"/>
        </w:rPr>
        <w:sectPr w:rsidR="001B7C43" w:rsidRPr="00DC1F8F" w:rsidSect="001F6E7F">
          <w:pgSz w:w="11906" w:h="16838"/>
          <w:pgMar w:top="567" w:right="851" w:bottom="567" w:left="851" w:header="851" w:footer="992" w:gutter="0"/>
          <w:cols w:space="425"/>
          <w:docGrid w:type="lines" w:linePitch="360"/>
        </w:sectPr>
      </w:pPr>
    </w:p>
    <w:p w14:paraId="29F6C4C6" w14:textId="450D1CDD" w:rsidR="00B914B4" w:rsidRPr="00DC1F8F" w:rsidRDefault="003E1B3F" w:rsidP="00C65C71">
      <w:pPr>
        <w:rPr>
          <w:color w:val="000000" w:themeColor="text1"/>
          <w:sz w:val="24"/>
          <w:szCs w:val="24"/>
        </w:rPr>
      </w:pPr>
      <w:r>
        <w:rPr>
          <w:rFonts w:hint="eastAsia"/>
          <w:color w:val="000000" w:themeColor="text1"/>
          <w:sz w:val="24"/>
          <w:szCs w:val="24"/>
        </w:rPr>
        <w:lastRenderedPageBreak/>
        <w:t>【</w:t>
      </w:r>
      <w:r w:rsidR="00C65C71" w:rsidRPr="00DC1F8F">
        <w:rPr>
          <w:rFonts w:hint="eastAsia"/>
          <w:color w:val="000000" w:themeColor="text1"/>
          <w:sz w:val="24"/>
          <w:szCs w:val="24"/>
        </w:rPr>
        <w:t>参考資料</w:t>
      </w:r>
      <w:r>
        <w:rPr>
          <w:rFonts w:hint="eastAsia"/>
          <w:color w:val="000000" w:themeColor="text1"/>
          <w:sz w:val="24"/>
          <w:szCs w:val="24"/>
        </w:rPr>
        <w:t>】</w:t>
      </w:r>
      <w:r w:rsidR="00C65C71" w:rsidRPr="00DC1F8F">
        <w:rPr>
          <w:rFonts w:hint="eastAsia"/>
          <w:color w:val="000000" w:themeColor="text1"/>
          <w:sz w:val="24"/>
          <w:szCs w:val="24"/>
        </w:rPr>
        <w:t xml:space="preserve">　　　</w:t>
      </w:r>
    </w:p>
    <w:p w14:paraId="7AE7A443" w14:textId="6733D2C0" w:rsidR="00C65C71" w:rsidRPr="00DC1F8F" w:rsidRDefault="003E1B3F" w:rsidP="00C65C71">
      <w:pPr>
        <w:rPr>
          <w:color w:val="000000" w:themeColor="text1"/>
        </w:rPr>
      </w:pPr>
      <w:r>
        <w:rPr>
          <w:rFonts w:hint="eastAsia"/>
          <w:color w:val="000000" w:themeColor="text1"/>
          <w:sz w:val="24"/>
          <w:szCs w:val="24"/>
        </w:rPr>
        <w:t xml:space="preserve">１　</w:t>
      </w:r>
      <w:r w:rsidR="00C65C71" w:rsidRPr="00DC1F8F">
        <w:rPr>
          <w:rFonts w:hint="eastAsia"/>
          <w:color w:val="000000" w:themeColor="text1"/>
          <w:sz w:val="24"/>
          <w:szCs w:val="24"/>
        </w:rPr>
        <w:t>成長曲線（身長曲線・体重曲線）とは</w:t>
      </w:r>
      <w:r w:rsidR="00C65C71" w:rsidRPr="00DC1F8F">
        <w:rPr>
          <w:color w:val="000000" w:themeColor="text1"/>
        </w:rPr>
        <w:tab/>
      </w:r>
    </w:p>
    <w:p w14:paraId="2395915B" w14:textId="298529A9" w:rsidR="00C65C71" w:rsidRPr="00DC1F8F" w:rsidRDefault="00C65C71" w:rsidP="00C65C71">
      <w:pPr>
        <w:ind w:firstLineChars="100" w:firstLine="240"/>
        <w:rPr>
          <w:color w:val="000000" w:themeColor="text1"/>
          <w:sz w:val="24"/>
          <w:szCs w:val="24"/>
        </w:rPr>
      </w:pPr>
      <w:r w:rsidRPr="00DC1F8F">
        <w:rPr>
          <w:rFonts w:hint="eastAsia"/>
          <w:color w:val="000000" w:themeColor="text1"/>
          <w:sz w:val="24"/>
          <w:szCs w:val="24"/>
        </w:rPr>
        <w:t>「成長曲線」は</w:t>
      </w:r>
      <w:r w:rsidR="003E1B3F">
        <w:rPr>
          <w:rFonts w:hint="eastAsia"/>
          <w:color w:val="000000" w:themeColor="text1"/>
          <w:sz w:val="24"/>
          <w:szCs w:val="24"/>
        </w:rPr>
        <w:t>、</w:t>
      </w:r>
      <w:r w:rsidRPr="00DC1F8F">
        <w:rPr>
          <w:rFonts w:hint="eastAsia"/>
          <w:color w:val="000000" w:themeColor="text1"/>
          <w:sz w:val="24"/>
          <w:szCs w:val="24"/>
        </w:rPr>
        <w:t>子どもが生まれてから思春期を過ぎて成長が止まるまでの間</w:t>
      </w:r>
      <w:r w:rsidR="003E1B3F">
        <w:rPr>
          <w:rFonts w:hint="eastAsia"/>
          <w:color w:val="000000" w:themeColor="text1"/>
          <w:sz w:val="24"/>
          <w:szCs w:val="24"/>
        </w:rPr>
        <w:t>、</w:t>
      </w:r>
      <w:r w:rsidRPr="00DC1F8F">
        <w:rPr>
          <w:rFonts w:hint="eastAsia"/>
          <w:color w:val="000000" w:themeColor="text1"/>
          <w:sz w:val="24"/>
          <w:szCs w:val="24"/>
        </w:rPr>
        <w:t>身長や体重がどのように増加していくか</w:t>
      </w:r>
      <w:r w:rsidR="003E1B3F">
        <w:rPr>
          <w:rFonts w:hint="eastAsia"/>
          <w:color w:val="000000" w:themeColor="text1"/>
          <w:sz w:val="24"/>
          <w:szCs w:val="24"/>
        </w:rPr>
        <w:t>、</w:t>
      </w:r>
      <w:r w:rsidRPr="00DC1F8F">
        <w:rPr>
          <w:rFonts w:hint="eastAsia"/>
          <w:color w:val="000000" w:themeColor="text1"/>
          <w:sz w:val="24"/>
          <w:szCs w:val="24"/>
        </w:rPr>
        <w:t>個々の身長・体重の伸び方や増え方を表すものです。母子保健法で母子健康手帳に掲載されていますので</w:t>
      </w:r>
      <w:r w:rsidR="003E1B3F">
        <w:rPr>
          <w:rFonts w:hint="eastAsia"/>
          <w:color w:val="000000" w:themeColor="text1"/>
          <w:sz w:val="24"/>
          <w:szCs w:val="24"/>
        </w:rPr>
        <w:t>、</w:t>
      </w:r>
      <w:r w:rsidRPr="00DC1F8F">
        <w:rPr>
          <w:rFonts w:hint="eastAsia"/>
          <w:color w:val="000000" w:themeColor="text1"/>
          <w:sz w:val="24"/>
          <w:szCs w:val="24"/>
        </w:rPr>
        <w:t>ご覧になったことがあると思います。</w:t>
      </w:r>
    </w:p>
    <w:p w14:paraId="3BF62301" w14:textId="01569879" w:rsidR="00C65C71" w:rsidRPr="00DC1F8F" w:rsidRDefault="00C65C71" w:rsidP="00C65C71">
      <w:pPr>
        <w:rPr>
          <w:color w:val="000000" w:themeColor="text1"/>
          <w:sz w:val="24"/>
          <w:szCs w:val="24"/>
        </w:rPr>
      </w:pPr>
      <w:r w:rsidRPr="00DC1F8F">
        <w:rPr>
          <w:rFonts w:hint="eastAsia"/>
          <w:color w:val="000000" w:themeColor="text1"/>
          <w:sz w:val="24"/>
          <w:szCs w:val="24"/>
        </w:rPr>
        <w:t xml:space="preserve">　成長は個人によって差があり</w:t>
      </w:r>
      <w:r w:rsidR="003E1B3F">
        <w:rPr>
          <w:rFonts w:hint="eastAsia"/>
          <w:color w:val="000000" w:themeColor="text1"/>
          <w:sz w:val="24"/>
          <w:szCs w:val="24"/>
        </w:rPr>
        <w:t>、</w:t>
      </w:r>
      <w:r w:rsidRPr="00DC1F8F">
        <w:rPr>
          <w:rFonts w:hint="eastAsia"/>
          <w:color w:val="000000" w:themeColor="text1"/>
          <w:sz w:val="24"/>
          <w:szCs w:val="24"/>
        </w:rPr>
        <w:t>「成長曲線」は</w:t>
      </w:r>
      <w:r w:rsidR="003E1B3F">
        <w:rPr>
          <w:rFonts w:hint="eastAsia"/>
          <w:color w:val="000000" w:themeColor="text1"/>
          <w:sz w:val="24"/>
          <w:szCs w:val="24"/>
        </w:rPr>
        <w:t>、</w:t>
      </w:r>
      <w:r w:rsidRPr="00DC1F8F">
        <w:rPr>
          <w:rFonts w:hint="eastAsia"/>
          <w:color w:val="000000" w:themeColor="text1"/>
          <w:sz w:val="24"/>
          <w:szCs w:val="24"/>
        </w:rPr>
        <w:t>その個々の子どもが適正に成長しているかどうかを判断するために描くものです。一時点の測定値だけで判断すると病気を見落とすおそれがあり</w:t>
      </w:r>
      <w:r w:rsidR="003E1B3F">
        <w:rPr>
          <w:rFonts w:hint="eastAsia"/>
          <w:color w:val="000000" w:themeColor="text1"/>
          <w:sz w:val="24"/>
          <w:szCs w:val="24"/>
        </w:rPr>
        <w:t>、</w:t>
      </w:r>
      <w:r w:rsidRPr="00DC1F8F">
        <w:rPr>
          <w:rFonts w:hint="eastAsia"/>
          <w:color w:val="000000" w:themeColor="text1"/>
          <w:sz w:val="24"/>
          <w:szCs w:val="24"/>
        </w:rPr>
        <w:t>「成長曲線」を描くことは</w:t>
      </w:r>
      <w:r w:rsidR="003E1B3F">
        <w:rPr>
          <w:rFonts w:hint="eastAsia"/>
          <w:color w:val="000000" w:themeColor="text1"/>
          <w:sz w:val="24"/>
          <w:szCs w:val="24"/>
        </w:rPr>
        <w:t>、</w:t>
      </w:r>
      <w:r w:rsidRPr="00DC1F8F">
        <w:rPr>
          <w:rFonts w:hint="eastAsia"/>
          <w:color w:val="000000" w:themeColor="text1"/>
          <w:sz w:val="24"/>
          <w:szCs w:val="24"/>
        </w:rPr>
        <w:t>成長異常の早期発見</w:t>
      </w:r>
      <w:r w:rsidR="003E1B3F">
        <w:rPr>
          <w:rFonts w:hint="eastAsia"/>
          <w:color w:val="000000" w:themeColor="text1"/>
          <w:sz w:val="24"/>
          <w:szCs w:val="24"/>
        </w:rPr>
        <w:t>、</w:t>
      </w:r>
      <w:r w:rsidRPr="00DC1F8F">
        <w:rPr>
          <w:rFonts w:hint="eastAsia"/>
          <w:color w:val="000000" w:themeColor="text1"/>
          <w:sz w:val="24"/>
          <w:szCs w:val="24"/>
        </w:rPr>
        <w:t>早期治療につなげるという利点があります。</w:t>
      </w:r>
    </w:p>
    <w:p w14:paraId="6CA9BA1F" w14:textId="7A930D14" w:rsidR="00B914B4" w:rsidRPr="00DC1F8F" w:rsidRDefault="003E1B3F" w:rsidP="00B914B4">
      <w:pPr>
        <w:rPr>
          <w:color w:val="000000" w:themeColor="text1"/>
          <w:sz w:val="24"/>
          <w:szCs w:val="24"/>
        </w:rPr>
      </w:pPr>
      <w:r>
        <w:rPr>
          <w:rFonts w:hint="eastAsia"/>
          <w:color w:val="000000" w:themeColor="text1"/>
          <w:sz w:val="24"/>
          <w:szCs w:val="24"/>
        </w:rPr>
        <w:t xml:space="preserve">２　</w:t>
      </w:r>
      <w:r w:rsidR="00B914B4" w:rsidRPr="00DC1F8F">
        <w:rPr>
          <w:rFonts w:hint="eastAsia"/>
          <w:color w:val="000000" w:themeColor="text1"/>
          <w:sz w:val="24"/>
          <w:szCs w:val="24"/>
        </w:rPr>
        <w:t>ＳＤ（Ｚスコア）とは</w:t>
      </w:r>
    </w:p>
    <w:p w14:paraId="46563285" w14:textId="6B388E98" w:rsidR="00C65C71" w:rsidRPr="00DC1F8F" w:rsidRDefault="00762A1B" w:rsidP="00B914B4">
      <w:pPr>
        <w:rPr>
          <w:color w:val="000000" w:themeColor="text1"/>
          <w:sz w:val="24"/>
          <w:szCs w:val="24"/>
        </w:rPr>
      </w:pPr>
      <w:r w:rsidRPr="00DC1F8F">
        <w:rPr>
          <w:rFonts w:hint="eastAsia"/>
          <w:color w:val="000000" w:themeColor="text1"/>
          <w:sz w:val="24"/>
          <w:szCs w:val="24"/>
        </w:rPr>
        <w:t xml:space="preserve">　集団内のばらつきの「標準偏差」をさし</w:t>
      </w:r>
      <w:r w:rsidR="003E1B3F">
        <w:rPr>
          <w:rFonts w:hint="eastAsia"/>
          <w:color w:val="000000" w:themeColor="text1"/>
          <w:sz w:val="24"/>
          <w:szCs w:val="24"/>
        </w:rPr>
        <w:t>、</w:t>
      </w:r>
      <w:r w:rsidRPr="00DC1F8F">
        <w:rPr>
          <w:rFonts w:hint="eastAsia"/>
          <w:color w:val="000000" w:themeColor="text1"/>
          <w:sz w:val="24"/>
          <w:szCs w:val="24"/>
        </w:rPr>
        <w:t>＋２ＳＤから－２ＳＤの間に集団全体の</w:t>
      </w:r>
      <w:r w:rsidRPr="00DC1F8F">
        <w:rPr>
          <w:rFonts w:asciiTheme="minorEastAsia" w:hAnsiTheme="minorEastAsia" w:hint="eastAsia"/>
          <w:color w:val="000000" w:themeColor="text1"/>
          <w:sz w:val="24"/>
          <w:szCs w:val="24"/>
        </w:rPr>
        <w:t>95</w:t>
      </w:r>
      <w:r w:rsidRPr="00DC1F8F">
        <w:rPr>
          <w:rFonts w:hint="eastAsia"/>
          <w:color w:val="000000" w:themeColor="text1"/>
          <w:sz w:val="24"/>
          <w:szCs w:val="24"/>
        </w:rPr>
        <w:t>％</w:t>
      </w:r>
    </w:p>
    <w:p w14:paraId="73DCEA83" w14:textId="293FC5D8" w:rsidR="00762A1B" w:rsidRPr="00DC1F8F" w:rsidRDefault="00762A1B" w:rsidP="00B914B4">
      <w:pPr>
        <w:rPr>
          <w:color w:val="000000" w:themeColor="text1"/>
          <w:sz w:val="24"/>
          <w:szCs w:val="24"/>
        </w:rPr>
      </w:pPr>
      <w:r w:rsidRPr="00DC1F8F">
        <w:rPr>
          <w:rFonts w:hint="eastAsia"/>
          <w:color w:val="000000" w:themeColor="text1"/>
          <w:sz w:val="24"/>
          <w:szCs w:val="24"/>
        </w:rPr>
        <w:t>が含まれる。身長が平均値の－２ＳＤ以下の低身長の子どもは</w:t>
      </w:r>
      <w:r w:rsidR="003E1B3F">
        <w:rPr>
          <w:rFonts w:hint="eastAsia"/>
          <w:color w:val="000000" w:themeColor="text1"/>
          <w:sz w:val="24"/>
          <w:szCs w:val="24"/>
        </w:rPr>
        <w:t>、</w:t>
      </w:r>
      <w:r w:rsidRPr="00DC1F8F">
        <w:rPr>
          <w:rFonts w:hint="eastAsia"/>
          <w:color w:val="000000" w:themeColor="text1"/>
          <w:sz w:val="24"/>
          <w:szCs w:val="24"/>
        </w:rPr>
        <w:t>同年齢・同性の</w:t>
      </w:r>
      <w:r w:rsidRPr="00DC1F8F">
        <w:rPr>
          <w:rFonts w:asciiTheme="minorEastAsia" w:hAnsiTheme="minorEastAsia" w:hint="eastAsia"/>
          <w:color w:val="000000" w:themeColor="text1"/>
          <w:sz w:val="24"/>
          <w:szCs w:val="24"/>
        </w:rPr>
        <w:t>100</w:t>
      </w:r>
      <w:r w:rsidRPr="00DC1F8F">
        <w:rPr>
          <w:rFonts w:hint="eastAsia"/>
          <w:color w:val="000000" w:themeColor="text1"/>
          <w:sz w:val="24"/>
          <w:szCs w:val="24"/>
        </w:rPr>
        <w:t>人の</w:t>
      </w:r>
    </w:p>
    <w:p w14:paraId="7D1D8764" w14:textId="77777777" w:rsidR="001B7C43" w:rsidRPr="00DC1F8F" w:rsidRDefault="00762A1B" w:rsidP="00B914B4">
      <w:pPr>
        <w:rPr>
          <w:color w:val="000000" w:themeColor="text1"/>
          <w:sz w:val="24"/>
          <w:szCs w:val="24"/>
        </w:rPr>
      </w:pPr>
      <w:r w:rsidRPr="00DC1F8F">
        <w:rPr>
          <w:rFonts w:hint="eastAsia"/>
          <w:color w:val="000000" w:themeColor="text1"/>
          <w:sz w:val="24"/>
          <w:szCs w:val="24"/>
        </w:rPr>
        <w:t>うち２～３人となる。</w:t>
      </w:r>
    </w:p>
    <w:p w14:paraId="70E0056E" w14:textId="77777777" w:rsidR="00B914B4" w:rsidRPr="00DC1F8F" w:rsidRDefault="005A20C5" w:rsidP="00762A1B">
      <w:pPr>
        <w:ind w:firstLineChars="500" w:firstLine="1200"/>
        <w:rPr>
          <w:color w:val="000000" w:themeColor="text1"/>
          <w:sz w:val="24"/>
          <w:szCs w:val="24"/>
        </w:rPr>
      </w:pPr>
      <w:r>
        <w:rPr>
          <w:noProof/>
          <w:color w:val="000000" w:themeColor="text1"/>
          <w:sz w:val="24"/>
          <w:szCs w:val="24"/>
        </w:rPr>
        <mc:AlternateContent>
          <mc:Choice Requires="wps">
            <w:drawing>
              <wp:anchor distT="0" distB="0" distL="114300" distR="114300" simplePos="0" relativeHeight="251658240" behindDoc="0" locked="0" layoutInCell="1" allowOverlap="1" wp14:anchorId="1817895B" wp14:editId="59FD21D4">
                <wp:simplePos x="0" y="0"/>
                <wp:positionH relativeFrom="column">
                  <wp:posOffset>4602480</wp:posOffset>
                </wp:positionH>
                <wp:positionV relativeFrom="paragraph">
                  <wp:posOffset>1775460</wp:posOffset>
                </wp:positionV>
                <wp:extent cx="1790700" cy="666750"/>
                <wp:effectExtent l="0" t="152400" r="0" b="635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790700" cy="666750"/>
                        </a:xfrm>
                        <a:prstGeom prst="wedgeRectCallout">
                          <a:avLst>
                            <a:gd name="adj1" fmla="val -36949"/>
                            <a:gd name="adj2" fmla="val -71713"/>
                          </a:avLst>
                        </a:prstGeom>
                        <a:solidFill>
                          <a:srgbClr val="FFFFFF"/>
                        </a:solidFill>
                        <a:ln w="9525">
                          <a:solidFill>
                            <a:srgbClr val="000000"/>
                          </a:solidFill>
                          <a:miter lim="800000"/>
                          <a:headEnd/>
                          <a:tailEnd/>
                        </a:ln>
                      </wps:spPr>
                      <wps:txbx>
                        <w:txbxContent>
                          <w:p w14:paraId="4A96104E" w14:textId="77777777" w:rsidR="0013159B" w:rsidRPr="0013159B" w:rsidRDefault="0013159B">
                            <w:pPr>
                              <w:rPr>
                                <w:sz w:val="16"/>
                                <w:szCs w:val="16"/>
                              </w:rPr>
                            </w:pPr>
                            <w:r>
                              <w:rPr>
                                <w:rFonts w:hint="eastAsia"/>
                                <w:sz w:val="16"/>
                                <w:szCs w:val="16"/>
                              </w:rPr>
                              <w:t>パーセンタイルとは，集団全体を百に均等に分けて身長や体重がその何番目に当たるかを示したもの。</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817895B"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3" o:spid="_x0000_s1026" type="#_x0000_t61" style="position:absolute;left:0;text-align:left;margin-left:362.4pt;margin-top:139.8pt;width:141pt;height: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" adj="2819,-4690">
                <v:path arrowok="t"/>
                <v:textbox inset="5.85pt,.7pt,5.85pt,.7pt">
                  <w:txbxContent>
                    <w:p w14:paraId="4A96104E" w14:textId="77777777" w:rsidR="0013159B" w:rsidRPr="0013159B" w:rsidRDefault="0013159B">
                      <w:pPr>
                        <w:rPr>
                          <w:sz w:val="16"/>
                          <w:szCs w:val="16"/>
                        </w:rPr>
                      </w:pPr>
                      <w:r>
                        <w:rPr>
                          <w:rFonts w:hint="eastAsia"/>
                          <w:sz w:val="16"/>
                          <w:szCs w:val="16"/>
                        </w:rPr>
                        <w:t>パーセンタイルとは，集団全体を百に均等に分けて身長や体重がその何番目に当たるかを示したもの。</w:t>
                      </w:r>
                    </w:p>
                  </w:txbxContent>
                </v:textbox>
              </v:shape>
            </w:pict>
          </mc:Fallback>
        </mc:AlternateContent>
      </w:r>
      <w:r w:rsidR="00762A1B" w:rsidRPr="00DC1F8F">
        <w:rPr>
          <w:noProof/>
          <w:color w:val="000000" w:themeColor="text1"/>
          <w:sz w:val="24"/>
          <w:szCs w:val="24"/>
        </w:rPr>
        <w:drawing>
          <wp:inline distT="0" distB="0" distL="0" distR="0" wp14:anchorId="5F079D94" wp14:editId="42350F42">
            <wp:extent cx="4876800" cy="2286000"/>
            <wp:effectExtent l="19050" t="0" r="0" b="0"/>
            <wp:docPr id="1" name="図 1" descr="C:\Users\20150516\Desktop\キャプチャ.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0150516\Desktop\キャプチャ.PNG"/>
                    <pic:cNvPicPr>
                      <a:picLocks noChangeAspect="1" noChangeArrowheads="1"/>
                    </pic:cNvPicPr>
                  </pic:nvPicPr>
                  <pic:blipFill>
                    <a:blip r:embed="rId8" cstate="print"/>
                    <a:srcRect/>
                    <a:stretch>
                      <a:fillRect/>
                    </a:stretch>
                  </pic:blipFill>
                  <pic:spPr bwMode="auto">
                    <a:xfrm>
                      <a:off x="0" y="0"/>
                      <a:ext cx="4876800" cy="2286000"/>
                    </a:xfrm>
                    <a:prstGeom prst="rect">
                      <a:avLst/>
                    </a:prstGeom>
                    <a:noFill/>
                    <a:ln w="9525">
                      <a:noFill/>
                      <a:miter lim="800000"/>
                      <a:headEnd/>
                      <a:tailEnd/>
                    </a:ln>
                  </pic:spPr>
                </pic:pic>
              </a:graphicData>
            </a:graphic>
          </wp:inline>
        </w:drawing>
      </w:r>
    </w:p>
    <w:p w14:paraId="5D3D41C6" w14:textId="77777777" w:rsidR="00B914B4" w:rsidRPr="00DC1F8F" w:rsidRDefault="00B914B4" w:rsidP="001B7C43">
      <w:pPr>
        <w:pBdr>
          <w:bottom w:val="single" w:sz="12" w:space="1" w:color="auto"/>
        </w:pBdr>
        <w:ind w:right="-2"/>
        <w:rPr>
          <w:color w:val="000000" w:themeColor="text1"/>
        </w:rPr>
      </w:pPr>
    </w:p>
    <w:p w14:paraId="121129AA" w14:textId="77777777" w:rsidR="003D5C53" w:rsidRDefault="003D5C53" w:rsidP="001B7C43">
      <w:pPr>
        <w:ind w:right="-2"/>
        <w:rPr>
          <w:b/>
          <w:color w:val="000000" w:themeColor="text1"/>
          <w:sz w:val="24"/>
        </w:rPr>
      </w:pPr>
      <w:r>
        <w:rPr>
          <w:rFonts w:hint="eastAsia"/>
          <w:b/>
          <w:color w:val="000000" w:themeColor="text1"/>
          <w:sz w:val="24"/>
        </w:rPr>
        <w:t>分類番号５に該当された方へ</w:t>
      </w:r>
    </w:p>
    <w:p w14:paraId="37782557" w14:textId="77777777" w:rsidR="0012030D" w:rsidRPr="003D5C53" w:rsidRDefault="0012030D" w:rsidP="001B7C43">
      <w:pPr>
        <w:ind w:right="-2"/>
        <w:rPr>
          <w:b/>
          <w:color w:val="000000" w:themeColor="text1"/>
          <w:sz w:val="24"/>
          <w:bdr w:val="single" w:sz="4" w:space="0" w:color="auto"/>
        </w:rPr>
      </w:pPr>
      <w:r w:rsidRPr="003D5C53">
        <w:rPr>
          <w:rFonts w:hint="eastAsia"/>
          <w:b/>
          <w:color w:val="000000" w:themeColor="text1"/>
          <w:sz w:val="24"/>
          <w:bdr w:val="single" w:sz="4" w:space="0" w:color="auto"/>
        </w:rPr>
        <w:t>新潟大学医歯学総合病院および新潟市民病院への受診の方法</w:t>
      </w:r>
    </w:p>
    <w:p w14:paraId="173D587E" w14:textId="77777777" w:rsidR="009D61BD" w:rsidRPr="00DC1F8F" w:rsidRDefault="009D61BD" w:rsidP="009D61BD">
      <w:pPr>
        <w:ind w:rightChars="-1" w:right="-2"/>
        <w:rPr>
          <w:b/>
          <w:color w:val="000000" w:themeColor="text1"/>
        </w:rPr>
      </w:pPr>
      <w:r w:rsidRPr="00DC1F8F">
        <w:rPr>
          <w:b/>
          <w:color w:val="000000" w:themeColor="text1"/>
        </w:rPr>
        <w:t xml:space="preserve">1) </w:t>
      </w:r>
      <w:r w:rsidRPr="00DC1F8F">
        <w:rPr>
          <w:rFonts w:hint="eastAsia"/>
          <w:b/>
          <w:color w:val="000000" w:themeColor="text1"/>
        </w:rPr>
        <w:t>新潟大学医歯学総合病院の場合</w:t>
      </w:r>
    </w:p>
    <w:p w14:paraId="2778A41B" w14:textId="7308CBF4" w:rsidR="009D61BD" w:rsidRPr="00DC1F8F" w:rsidRDefault="009D61BD" w:rsidP="003D5C53">
      <w:pPr>
        <w:ind w:right="-2" w:firstLineChars="100" w:firstLine="210"/>
        <w:rPr>
          <w:color w:val="000000" w:themeColor="text1"/>
        </w:rPr>
      </w:pPr>
      <w:r w:rsidRPr="00DC1F8F">
        <w:rPr>
          <w:rFonts w:hint="eastAsia"/>
          <w:color w:val="000000" w:themeColor="text1"/>
        </w:rPr>
        <w:t>平日</w:t>
      </w:r>
      <w:r w:rsidRPr="00DC1F8F">
        <w:rPr>
          <w:color w:val="000000" w:themeColor="text1"/>
        </w:rPr>
        <w:t>14:00</w:t>
      </w:r>
      <w:r w:rsidRPr="00DC1F8F">
        <w:rPr>
          <w:rFonts w:hint="eastAsia"/>
          <w:color w:val="000000" w:themeColor="text1"/>
        </w:rPr>
        <w:t>〜</w:t>
      </w:r>
      <w:r w:rsidRPr="00DC1F8F">
        <w:rPr>
          <w:color w:val="000000" w:themeColor="text1"/>
        </w:rPr>
        <w:t>16:00</w:t>
      </w:r>
      <w:r w:rsidR="00A12F8C">
        <w:rPr>
          <w:rFonts w:hint="eastAsia"/>
          <w:color w:val="000000" w:themeColor="text1"/>
        </w:rPr>
        <w:t>の間に</w:t>
      </w:r>
      <w:r w:rsidR="003E1B3F">
        <w:rPr>
          <w:rFonts w:hint="eastAsia"/>
          <w:color w:val="000000" w:themeColor="text1"/>
        </w:rPr>
        <w:t>、</w:t>
      </w:r>
      <w:r w:rsidRPr="00DC1F8F">
        <w:rPr>
          <w:rFonts w:hint="eastAsia"/>
          <w:color w:val="000000" w:themeColor="text1"/>
        </w:rPr>
        <w:t>新潟大学医歯学総合病院</w:t>
      </w:r>
      <w:r w:rsidR="004B6599">
        <w:rPr>
          <w:rFonts w:hint="eastAsia"/>
          <w:color w:val="000000" w:themeColor="text1"/>
        </w:rPr>
        <w:t>予約センタ−</w:t>
      </w:r>
      <w:r w:rsidRPr="00DC1F8F">
        <w:rPr>
          <w:rFonts w:hint="eastAsia"/>
          <w:color w:val="000000" w:themeColor="text1"/>
        </w:rPr>
        <w:t>（</w:t>
      </w:r>
      <w:r w:rsidRPr="00DC1F8F">
        <w:rPr>
          <w:color w:val="000000" w:themeColor="text1"/>
        </w:rPr>
        <w:t>025-227-</w:t>
      </w:r>
      <w:r w:rsidR="004B6599">
        <w:rPr>
          <w:color w:val="000000" w:themeColor="text1"/>
        </w:rPr>
        <w:t>0374</w:t>
      </w:r>
      <w:r w:rsidR="00A12F8C">
        <w:rPr>
          <w:rFonts w:hint="eastAsia"/>
          <w:color w:val="000000" w:themeColor="text1"/>
        </w:rPr>
        <w:t>）にお電話下さい。その際に</w:t>
      </w:r>
      <w:r w:rsidR="003E1B3F">
        <w:rPr>
          <w:rFonts w:hint="eastAsia"/>
          <w:color w:val="000000" w:themeColor="text1"/>
        </w:rPr>
        <w:t>、</w:t>
      </w:r>
      <w:r w:rsidR="003D5C53">
        <w:rPr>
          <w:rFonts w:hint="eastAsia"/>
          <w:color w:val="000000" w:themeColor="text1"/>
        </w:rPr>
        <w:t>学校の健康診断</w:t>
      </w:r>
      <w:r w:rsidRPr="00DC1F8F">
        <w:rPr>
          <w:rFonts w:hint="eastAsia"/>
          <w:color w:val="000000" w:themeColor="text1"/>
        </w:rPr>
        <w:t>で分類</w:t>
      </w:r>
      <w:r w:rsidRPr="00DC1F8F">
        <w:rPr>
          <w:color w:val="000000" w:themeColor="text1"/>
        </w:rPr>
        <w:t>5</w:t>
      </w:r>
      <w:r w:rsidRPr="00DC1F8F">
        <w:rPr>
          <w:rFonts w:hint="eastAsia"/>
          <w:color w:val="000000" w:themeColor="text1"/>
        </w:rPr>
        <w:t>に該当したことを告げ</w:t>
      </w:r>
      <w:r w:rsidR="00A12F8C">
        <w:rPr>
          <w:rFonts w:hint="eastAsia"/>
          <w:color w:val="000000" w:themeColor="text1"/>
        </w:rPr>
        <w:t>て</w:t>
      </w:r>
      <w:r w:rsidR="003E1B3F">
        <w:rPr>
          <w:rFonts w:hint="eastAsia"/>
          <w:color w:val="000000" w:themeColor="text1"/>
        </w:rPr>
        <w:t>、</w:t>
      </w:r>
      <w:r w:rsidR="004B6599">
        <w:rPr>
          <w:rFonts w:hint="eastAsia"/>
          <w:color w:val="000000" w:themeColor="text1"/>
        </w:rPr>
        <w:t>小児科の学校健診初診枠</w:t>
      </w:r>
      <w:r w:rsidRPr="00DC1F8F">
        <w:rPr>
          <w:rFonts w:hint="eastAsia"/>
          <w:color w:val="000000" w:themeColor="text1"/>
        </w:rPr>
        <w:t>の予約をお取りください。</w:t>
      </w:r>
    </w:p>
    <w:p w14:paraId="5A3C5A7A" w14:textId="07D2D97C" w:rsidR="009D61BD" w:rsidRPr="00DC1F8F" w:rsidRDefault="00A12F8C" w:rsidP="009D61BD">
      <w:pPr>
        <w:ind w:right="-2"/>
        <w:rPr>
          <w:color w:val="000000" w:themeColor="text1"/>
        </w:rPr>
      </w:pPr>
      <w:r>
        <w:rPr>
          <w:rFonts w:hint="eastAsia"/>
          <w:color w:val="000000" w:themeColor="text1"/>
        </w:rPr>
        <w:t>外来</w:t>
      </w:r>
      <w:r w:rsidR="00160A09">
        <w:rPr>
          <w:rFonts w:hint="eastAsia"/>
          <w:color w:val="000000" w:themeColor="text1"/>
        </w:rPr>
        <w:t>日・時間</w:t>
      </w:r>
      <w:r>
        <w:rPr>
          <w:rFonts w:hint="eastAsia"/>
          <w:color w:val="000000" w:themeColor="text1"/>
        </w:rPr>
        <w:t>：月曜日</w:t>
      </w:r>
      <w:r w:rsidR="00160A09">
        <w:rPr>
          <w:color w:val="000000" w:themeColor="text1"/>
        </w:rPr>
        <w:t>13:00</w:t>
      </w:r>
      <w:r w:rsidR="003E1B3F">
        <w:rPr>
          <w:rFonts w:hint="eastAsia"/>
          <w:color w:val="000000" w:themeColor="text1"/>
        </w:rPr>
        <w:t>、</w:t>
      </w:r>
      <w:r>
        <w:rPr>
          <w:rFonts w:hint="eastAsia"/>
          <w:color w:val="000000" w:themeColor="text1"/>
        </w:rPr>
        <w:t>火曜日</w:t>
      </w:r>
      <w:r w:rsidR="00160A09">
        <w:rPr>
          <w:rFonts w:hint="eastAsia"/>
          <w:color w:val="000000" w:themeColor="text1"/>
        </w:rPr>
        <w:t>1</w:t>
      </w:r>
      <w:r w:rsidR="00160A09">
        <w:rPr>
          <w:color w:val="000000" w:themeColor="text1"/>
        </w:rPr>
        <w:t>3:00</w:t>
      </w:r>
      <w:r w:rsidR="003E1B3F">
        <w:rPr>
          <w:rFonts w:hint="eastAsia"/>
          <w:color w:val="000000" w:themeColor="text1"/>
        </w:rPr>
        <w:t>、</w:t>
      </w:r>
      <w:r>
        <w:rPr>
          <w:rFonts w:hint="eastAsia"/>
          <w:color w:val="000000" w:themeColor="text1"/>
        </w:rPr>
        <w:t>水曜日</w:t>
      </w:r>
      <w:r w:rsidR="00160A09">
        <w:rPr>
          <w:rFonts w:hint="eastAsia"/>
          <w:color w:val="000000" w:themeColor="text1"/>
        </w:rPr>
        <w:t>9</w:t>
      </w:r>
      <w:r w:rsidR="00160A09">
        <w:rPr>
          <w:color w:val="000000" w:themeColor="text1"/>
        </w:rPr>
        <w:t>:00</w:t>
      </w:r>
      <w:r w:rsidR="003E1B3F">
        <w:rPr>
          <w:color w:val="000000" w:themeColor="text1"/>
        </w:rPr>
        <w:t>、</w:t>
      </w:r>
      <w:r w:rsidR="00160A09">
        <w:rPr>
          <w:color w:val="000000" w:themeColor="text1"/>
        </w:rPr>
        <w:t xml:space="preserve"> 13:00</w:t>
      </w:r>
      <w:r w:rsidR="003E1B3F">
        <w:rPr>
          <w:rFonts w:hint="eastAsia"/>
          <w:color w:val="000000" w:themeColor="text1"/>
        </w:rPr>
        <w:t>、</w:t>
      </w:r>
      <w:r w:rsidR="002E1820">
        <w:rPr>
          <w:rFonts w:hint="eastAsia"/>
          <w:color w:val="000000" w:themeColor="text1"/>
        </w:rPr>
        <w:t>金曜日</w:t>
      </w:r>
      <w:r w:rsidR="00160A09">
        <w:rPr>
          <w:rFonts w:hint="eastAsia"/>
          <w:color w:val="000000" w:themeColor="text1"/>
        </w:rPr>
        <w:t>9</w:t>
      </w:r>
      <w:r w:rsidR="00160A09">
        <w:rPr>
          <w:color w:val="000000" w:themeColor="text1"/>
        </w:rPr>
        <w:t>:00</w:t>
      </w:r>
      <w:r w:rsidR="003E1B3F">
        <w:rPr>
          <w:color w:val="000000" w:themeColor="text1"/>
        </w:rPr>
        <w:t>、</w:t>
      </w:r>
      <w:r w:rsidR="00160A09">
        <w:rPr>
          <w:color w:val="000000" w:themeColor="text1"/>
        </w:rPr>
        <w:t xml:space="preserve"> 13:00</w:t>
      </w:r>
    </w:p>
    <w:p w14:paraId="5867DCC6" w14:textId="77777777" w:rsidR="009D61BD" w:rsidRPr="00DC1F8F" w:rsidRDefault="009D61BD" w:rsidP="009D61BD">
      <w:pPr>
        <w:ind w:right="-2"/>
        <w:rPr>
          <w:b/>
          <w:color w:val="000000" w:themeColor="text1"/>
        </w:rPr>
      </w:pPr>
      <w:r w:rsidRPr="00DC1F8F">
        <w:rPr>
          <w:rFonts w:hint="eastAsia"/>
          <w:b/>
          <w:color w:val="000000" w:themeColor="text1"/>
        </w:rPr>
        <w:t>2</w:t>
      </w:r>
      <w:r w:rsidRPr="00DC1F8F">
        <w:rPr>
          <w:b/>
          <w:color w:val="000000" w:themeColor="text1"/>
        </w:rPr>
        <w:t xml:space="preserve">) </w:t>
      </w:r>
      <w:r w:rsidRPr="00DC1F8F">
        <w:rPr>
          <w:rFonts w:hint="eastAsia"/>
          <w:b/>
          <w:color w:val="000000" w:themeColor="text1"/>
        </w:rPr>
        <w:t>新潟市民病院の場合</w:t>
      </w:r>
    </w:p>
    <w:p w14:paraId="238D8BB2" w14:textId="68D61172" w:rsidR="006F3256" w:rsidRDefault="009D61BD" w:rsidP="009D61BD">
      <w:pPr>
        <w:ind w:right="-2"/>
        <w:rPr>
          <w:color w:val="000000" w:themeColor="text1"/>
        </w:rPr>
      </w:pPr>
      <w:r w:rsidRPr="00DC1F8F">
        <w:rPr>
          <w:rFonts w:hint="eastAsia"/>
          <w:b/>
          <w:color w:val="000000" w:themeColor="text1"/>
        </w:rPr>
        <w:t xml:space="preserve">　</w:t>
      </w:r>
      <w:r w:rsidRPr="00DC1F8F">
        <w:rPr>
          <w:rFonts w:hint="eastAsia"/>
          <w:color w:val="000000" w:themeColor="text1"/>
        </w:rPr>
        <w:t>平日</w:t>
      </w:r>
      <w:r w:rsidRPr="00DC1F8F">
        <w:rPr>
          <w:rFonts w:hint="eastAsia"/>
          <w:color w:val="000000" w:themeColor="text1"/>
        </w:rPr>
        <w:t>1</w:t>
      </w:r>
      <w:r w:rsidRPr="00DC1F8F">
        <w:rPr>
          <w:color w:val="000000" w:themeColor="text1"/>
        </w:rPr>
        <w:t>1:00</w:t>
      </w:r>
      <w:r w:rsidRPr="00DC1F8F">
        <w:rPr>
          <w:rFonts w:hint="eastAsia"/>
          <w:color w:val="000000" w:themeColor="text1"/>
        </w:rPr>
        <w:t>~16</w:t>
      </w:r>
      <w:r w:rsidRPr="00DC1F8F">
        <w:rPr>
          <w:rFonts w:hint="eastAsia"/>
          <w:color w:val="000000" w:themeColor="text1"/>
        </w:rPr>
        <w:t>：</w:t>
      </w:r>
      <w:r w:rsidRPr="00DC1F8F">
        <w:rPr>
          <w:rFonts w:hint="eastAsia"/>
          <w:color w:val="000000" w:themeColor="text1"/>
        </w:rPr>
        <w:t>00</w:t>
      </w:r>
      <w:r w:rsidRPr="00DC1F8F">
        <w:rPr>
          <w:color w:val="000000" w:themeColor="text1"/>
        </w:rPr>
        <w:t xml:space="preserve"> </w:t>
      </w:r>
      <w:r w:rsidR="00A12F8C">
        <w:rPr>
          <w:rFonts w:hint="eastAsia"/>
          <w:color w:val="000000" w:themeColor="text1"/>
        </w:rPr>
        <w:t>の間に</w:t>
      </w:r>
      <w:r w:rsidR="003E1B3F">
        <w:rPr>
          <w:rFonts w:hint="eastAsia"/>
          <w:color w:val="000000" w:themeColor="text1"/>
        </w:rPr>
        <w:t>、</w:t>
      </w:r>
      <w:r w:rsidRPr="00DC1F8F">
        <w:rPr>
          <w:rFonts w:hint="eastAsia"/>
          <w:color w:val="000000" w:themeColor="text1"/>
        </w:rPr>
        <w:t>予約センター（</w:t>
      </w:r>
      <w:r w:rsidRPr="00DC1F8F">
        <w:rPr>
          <w:color w:val="000000" w:themeColor="text1"/>
        </w:rPr>
        <w:t>025-281-6600</w:t>
      </w:r>
      <w:r w:rsidR="00A12F8C">
        <w:rPr>
          <w:rFonts w:hint="eastAsia"/>
          <w:color w:val="000000" w:themeColor="text1"/>
        </w:rPr>
        <w:t>）にお電話ください。その際に</w:t>
      </w:r>
      <w:r w:rsidR="003E1B3F">
        <w:rPr>
          <w:rFonts w:hint="eastAsia"/>
          <w:color w:val="000000" w:themeColor="text1"/>
        </w:rPr>
        <w:t>、</w:t>
      </w:r>
      <w:r w:rsidRPr="00DC1F8F">
        <w:rPr>
          <w:rFonts w:hint="eastAsia"/>
          <w:color w:val="000000" w:themeColor="text1"/>
        </w:rPr>
        <w:t>学校</w:t>
      </w:r>
      <w:r w:rsidR="003D5C53">
        <w:rPr>
          <w:rFonts w:hint="eastAsia"/>
          <w:color w:val="000000" w:themeColor="text1"/>
        </w:rPr>
        <w:t>の健康診断</w:t>
      </w:r>
      <w:r w:rsidRPr="00DC1F8F">
        <w:rPr>
          <w:rFonts w:hint="eastAsia"/>
          <w:color w:val="000000" w:themeColor="text1"/>
        </w:rPr>
        <w:t>で</w:t>
      </w:r>
      <w:r w:rsidR="003D5C53">
        <w:rPr>
          <w:rFonts w:hint="eastAsia"/>
          <w:color w:val="000000" w:themeColor="text1"/>
        </w:rPr>
        <w:t>新潟</w:t>
      </w:r>
      <w:r w:rsidR="00A12F8C">
        <w:rPr>
          <w:rFonts w:hint="eastAsia"/>
          <w:color w:val="000000" w:themeColor="text1"/>
        </w:rPr>
        <w:t>市民病院を受診するように勧められたことを告げて</w:t>
      </w:r>
      <w:r w:rsidR="003E1B3F">
        <w:rPr>
          <w:rFonts w:hint="eastAsia"/>
          <w:color w:val="000000" w:themeColor="text1"/>
        </w:rPr>
        <w:t>、</w:t>
      </w:r>
      <w:r w:rsidR="003D5C53">
        <w:rPr>
          <w:rFonts w:hint="eastAsia"/>
          <w:color w:val="000000" w:themeColor="text1"/>
        </w:rPr>
        <w:t>外来の</w:t>
      </w:r>
      <w:r w:rsidRPr="00DC1F8F">
        <w:rPr>
          <w:rFonts w:hint="eastAsia"/>
          <w:color w:val="000000" w:themeColor="text1"/>
        </w:rPr>
        <w:t>予約をお取りください。</w:t>
      </w:r>
    </w:p>
    <w:p w14:paraId="0834F77F" w14:textId="72B9FCA2" w:rsidR="009D61BD" w:rsidRPr="009816E8" w:rsidRDefault="000700EF" w:rsidP="009D61BD">
      <w:pPr>
        <w:ind w:right="-2"/>
      </w:pPr>
      <w:r w:rsidRPr="009816E8">
        <w:rPr>
          <w:rFonts w:hint="eastAsia"/>
        </w:rPr>
        <w:t>外来日：月曜日午前</w:t>
      </w:r>
      <w:r w:rsidR="003E1B3F" w:rsidRPr="009816E8">
        <w:rPr>
          <w:rFonts w:hint="eastAsia"/>
        </w:rPr>
        <w:t>、</w:t>
      </w:r>
      <w:r w:rsidR="009D61BD" w:rsidRPr="009816E8">
        <w:rPr>
          <w:rFonts w:hint="eastAsia"/>
        </w:rPr>
        <w:t>水曜日午後</w:t>
      </w:r>
    </w:p>
    <w:p w14:paraId="73076FB7" w14:textId="77777777" w:rsidR="009D61BD" w:rsidRPr="00DC1F8F" w:rsidRDefault="009D61BD" w:rsidP="009D61BD">
      <w:pPr>
        <w:ind w:right="-2"/>
        <w:rPr>
          <w:color w:val="000000" w:themeColor="text1"/>
        </w:rPr>
      </w:pPr>
    </w:p>
    <w:p w14:paraId="7F55C29A" w14:textId="6FB642BB" w:rsidR="00293487" w:rsidRPr="00DC1F8F" w:rsidRDefault="002E1820" w:rsidP="00160A09">
      <w:pPr>
        <w:ind w:right="-2" w:firstLineChars="100" w:firstLine="210"/>
        <w:rPr>
          <w:color w:val="000000" w:themeColor="text1"/>
        </w:rPr>
      </w:pPr>
      <w:r>
        <w:rPr>
          <w:rFonts w:hint="eastAsia"/>
          <w:color w:val="000000" w:themeColor="text1"/>
        </w:rPr>
        <w:t>いずれの病院も</w:t>
      </w:r>
      <w:r w:rsidR="003E1B3F">
        <w:rPr>
          <w:rFonts w:hint="eastAsia"/>
          <w:color w:val="000000" w:themeColor="text1"/>
        </w:rPr>
        <w:t>、</w:t>
      </w:r>
      <w:r>
        <w:rPr>
          <w:rFonts w:hint="eastAsia"/>
          <w:color w:val="000000" w:themeColor="text1"/>
        </w:rPr>
        <w:t>受診の際には</w:t>
      </w:r>
      <w:r w:rsidR="009816E8">
        <w:rPr>
          <w:rFonts w:hint="eastAsia"/>
          <w:color w:val="000000" w:themeColor="text1"/>
        </w:rPr>
        <w:t>①</w:t>
      </w:r>
      <w:r>
        <w:rPr>
          <w:rFonts w:hint="eastAsia"/>
          <w:color w:val="000000" w:themeColor="text1"/>
        </w:rPr>
        <w:t>本用紙</w:t>
      </w:r>
      <w:r w:rsidR="003E1B3F">
        <w:rPr>
          <w:rFonts w:hint="eastAsia"/>
          <w:color w:val="000000" w:themeColor="text1"/>
        </w:rPr>
        <w:t>、</w:t>
      </w:r>
      <w:r w:rsidR="009816E8">
        <w:rPr>
          <w:rFonts w:hint="eastAsia"/>
          <w:color w:val="000000" w:themeColor="text1"/>
        </w:rPr>
        <w:t>②</w:t>
      </w:r>
      <w:r>
        <w:rPr>
          <w:rFonts w:hint="eastAsia"/>
          <w:color w:val="000000" w:themeColor="text1"/>
        </w:rPr>
        <w:t>成長曲線と肥満度曲線</w:t>
      </w:r>
      <w:r w:rsidR="003E1B3F">
        <w:rPr>
          <w:rFonts w:hint="eastAsia"/>
          <w:color w:val="000000" w:themeColor="text1"/>
        </w:rPr>
        <w:t>、</w:t>
      </w:r>
      <w:r w:rsidR="009816E8">
        <w:rPr>
          <w:rFonts w:hint="eastAsia"/>
          <w:color w:val="000000" w:themeColor="text1"/>
        </w:rPr>
        <w:t>③身長・体重データ、④母子手帳、⑤</w:t>
      </w:r>
      <w:r w:rsidR="009D61BD" w:rsidRPr="00DC1F8F">
        <w:rPr>
          <w:rFonts w:hint="eastAsia"/>
          <w:color w:val="000000" w:themeColor="text1"/>
        </w:rPr>
        <w:t>保険証を御持参ください。</w:t>
      </w:r>
      <w:r w:rsidR="006F3256">
        <w:rPr>
          <w:rFonts w:hint="eastAsia"/>
          <w:color w:val="000000" w:themeColor="text1"/>
        </w:rPr>
        <w:t>また</w:t>
      </w:r>
      <w:r w:rsidR="009816E8">
        <w:rPr>
          <w:rFonts w:hint="eastAsia"/>
          <w:color w:val="000000" w:themeColor="text1"/>
        </w:rPr>
        <w:t>①本用紙</w:t>
      </w:r>
      <w:r>
        <w:rPr>
          <w:rFonts w:hint="eastAsia"/>
          <w:color w:val="000000" w:themeColor="text1"/>
        </w:rPr>
        <w:t>「成長曲線と肥満度曲線の結果のお知らせ」が紹介状になりますので</w:t>
      </w:r>
      <w:r w:rsidR="003E1B3F">
        <w:rPr>
          <w:rFonts w:hint="eastAsia"/>
          <w:color w:val="000000" w:themeColor="text1"/>
        </w:rPr>
        <w:t>、</w:t>
      </w:r>
      <w:r>
        <w:rPr>
          <w:rFonts w:hint="eastAsia"/>
          <w:color w:val="000000" w:themeColor="text1"/>
        </w:rPr>
        <w:t>かかりつけ医からの紹介状は不要で</w:t>
      </w:r>
      <w:r w:rsidR="003E1B3F">
        <w:rPr>
          <w:rFonts w:hint="eastAsia"/>
          <w:color w:val="000000" w:themeColor="text1"/>
        </w:rPr>
        <w:t>、</w:t>
      </w:r>
      <w:r w:rsidR="006F3256" w:rsidRPr="00DC1F8F">
        <w:rPr>
          <w:rFonts w:hint="eastAsia"/>
          <w:color w:val="000000" w:themeColor="text1"/>
        </w:rPr>
        <w:t>初診時選定療養費もいただきません。</w:t>
      </w:r>
    </w:p>
    <w:sectPr w:rsidR="00293487" w:rsidRPr="00DC1F8F" w:rsidSect="00B914B4">
      <w:pgSz w:w="11906" w:h="16838"/>
      <w:pgMar w:top="1134" w:right="1077" w:bottom="1134"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C5BE68" w14:textId="77777777" w:rsidR="00416F4D" w:rsidRDefault="00416F4D" w:rsidP="000B58A3">
      <w:r>
        <w:separator/>
      </w:r>
    </w:p>
  </w:endnote>
  <w:endnote w:type="continuationSeparator" w:id="0">
    <w:p w14:paraId="6AACB246" w14:textId="77777777" w:rsidR="00416F4D" w:rsidRDefault="00416F4D" w:rsidP="000B5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18657" w14:textId="77777777" w:rsidR="00416F4D" w:rsidRDefault="00416F4D" w:rsidP="000B58A3">
      <w:r>
        <w:separator/>
      </w:r>
    </w:p>
  </w:footnote>
  <w:footnote w:type="continuationSeparator" w:id="0">
    <w:p w14:paraId="71C22B5D" w14:textId="77777777" w:rsidR="00416F4D" w:rsidRDefault="00416F4D" w:rsidP="000B5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D9C"/>
    <w:multiLevelType w:val="hybridMultilevel"/>
    <w:tmpl w:val="3B78D3BE"/>
    <w:lvl w:ilvl="0" w:tplc="D02E03E8">
      <w:start w:val="1"/>
      <w:numFmt w:val="decimal"/>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3FA"/>
    <w:rsid w:val="00056363"/>
    <w:rsid w:val="000700EF"/>
    <w:rsid w:val="00083C7B"/>
    <w:rsid w:val="00095B05"/>
    <w:rsid w:val="000B16B2"/>
    <w:rsid w:val="000B58A3"/>
    <w:rsid w:val="000D03FF"/>
    <w:rsid w:val="000D6AEF"/>
    <w:rsid w:val="00110B48"/>
    <w:rsid w:val="0012030D"/>
    <w:rsid w:val="0013159B"/>
    <w:rsid w:val="001522F4"/>
    <w:rsid w:val="00160A09"/>
    <w:rsid w:val="00165057"/>
    <w:rsid w:val="00174B11"/>
    <w:rsid w:val="001A768B"/>
    <w:rsid w:val="001B7C43"/>
    <w:rsid w:val="001D48D0"/>
    <w:rsid w:val="001F6E7F"/>
    <w:rsid w:val="00256FC7"/>
    <w:rsid w:val="002831E7"/>
    <w:rsid w:val="00293487"/>
    <w:rsid w:val="00297888"/>
    <w:rsid w:val="002A7BE5"/>
    <w:rsid w:val="002B0C6C"/>
    <w:rsid w:val="002E1820"/>
    <w:rsid w:val="002F23FA"/>
    <w:rsid w:val="00302E54"/>
    <w:rsid w:val="0033370B"/>
    <w:rsid w:val="00333B5D"/>
    <w:rsid w:val="00345596"/>
    <w:rsid w:val="003A4193"/>
    <w:rsid w:val="003D5C53"/>
    <w:rsid w:val="003E1B3F"/>
    <w:rsid w:val="00416F4D"/>
    <w:rsid w:val="0045533F"/>
    <w:rsid w:val="00492F10"/>
    <w:rsid w:val="004A0905"/>
    <w:rsid w:val="004B210E"/>
    <w:rsid w:val="004B6599"/>
    <w:rsid w:val="00505B21"/>
    <w:rsid w:val="00571DFF"/>
    <w:rsid w:val="005962F9"/>
    <w:rsid w:val="005A20C5"/>
    <w:rsid w:val="005D415B"/>
    <w:rsid w:val="005F56B9"/>
    <w:rsid w:val="00615FCF"/>
    <w:rsid w:val="006D4E1B"/>
    <w:rsid w:val="006F3256"/>
    <w:rsid w:val="0071593B"/>
    <w:rsid w:val="00762A1B"/>
    <w:rsid w:val="00775D5C"/>
    <w:rsid w:val="007C492B"/>
    <w:rsid w:val="00864C5B"/>
    <w:rsid w:val="00880C4B"/>
    <w:rsid w:val="00936278"/>
    <w:rsid w:val="00957E5E"/>
    <w:rsid w:val="009816E8"/>
    <w:rsid w:val="00983049"/>
    <w:rsid w:val="009A0A4A"/>
    <w:rsid w:val="009A558A"/>
    <w:rsid w:val="009B0FEE"/>
    <w:rsid w:val="009B6D66"/>
    <w:rsid w:val="009D2D0F"/>
    <w:rsid w:val="009D61BD"/>
    <w:rsid w:val="009E2F05"/>
    <w:rsid w:val="00A12F8C"/>
    <w:rsid w:val="00A176CD"/>
    <w:rsid w:val="00A27B71"/>
    <w:rsid w:val="00A445F8"/>
    <w:rsid w:val="00B32861"/>
    <w:rsid w:val="00B34084"/>
    <w:rsid w:val="00B6148A"/>
    <w:rsid w:val="00B914B4"/>
    <w:rsid w:val="00C17A67"/>
    <w:rsid w:val="00C205E9"/>
    <w:rsid w:val="00C422E6"/>
    <w:rsid w:val="00C65C71"/>
    <w:rsid w:val="00C755CD"/>
    <w:rsid w:val="00D503C0"/>
    <w:rsid w:val="00D8338E"/>
    <w:rsid w:val="00D94E27"/>
    <w:rsid w:val="00D971A1"/>
    <w:rsid w:val="00DB57CC"/>
    <w:rsid w:val="00DC1F8F"/>
    <w:rsid w:val="00DC2C5E"/>
    <w:rsid w:val="00DE48BF"/>
    <w:rsid w:val="00DF4B74"/>
    <w:rsid w:val="00E15678"/>
    <w:rsid w:val="00EC79F7"/>
    <w:rsid w:val="00F02545"/>
    <w:rsid w:val="00F11E00"/>
    <w:rsid w:val="00F47EAF"/>
    <w:rsid w:val="00F75B0D"/>
    <w:rsid w:val="00F82EDC"/>
    <w:rsid w:val="00FC73CE"/>
    <w:rsid w:val="00FE65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409F1E55"/>
  <w15:docId w15:val="{C02FC30C-E2C9-E54E-8C42-48CF92220A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23FA"/>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枠の内容"/>
    <w:basedOn w:val="a"/>
    <w:qFormat/>
    <w:rsid w:val="002F23FA"/>
  </w:style>
  <w:style w:type="table" w:styleId="a4">
    <w:name w:val="Table Grid"/>
    <w:basedOn w:val="a1"/>
    <w:uiPriority w:val="59"/>
    <w:rsid w:val="002F23FA"/>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74B1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4B11"/>
    <w:rPr>
      <w:rFonts w:asciiTheme="majorHAnsi" w:eastAsiaTheme="majorEastAsia" w:hAnsiTheme="majorHAnsi" w:cstheme="majorBidi"/>
      <w:kern w:val="0"/>
      <w:sz w:val="18"/>
      <w:szCs w:val="18"/>
    </w:rPr>
  </w:style>
  <w:style w:type="paragraph" w:styleId="a7">
    <w:name w:val="header"/>
    <w:basedOn w:val="a"/>
    <w:link w:val="a8"/>
    <w:uiPriority w:val="99"/>
    <w:unhideWhenUsed/>
    <w:rsid w:val="000B58A3"/>
    <w:pPr>
      <w:tabs>
        <w:tab w:val="center" w:pos="4252"/>
        <w:tab w:val="right" w:pos="8504"/>
      </w:tabs>
      <w:snapToGrid w:val="0"/>
    </w:pPr>
  </w:style>
  <w:style w:type="character" w:customStyle="1" w:styleId="a8">
    <w:name w:val="ヘッダー (文字)"/>
    <w:basedOn w:val="a0"/>
    <w:link w:val="a7"/>
    <w:uiPriority w:val="99"/>
    <w:rsid w:val="000B58A3"/>
    <w:rPr>
      <w:kern w:val="0"/>
    </w:rPr>
  </w:style>
  <w:style w:type="paragraph" w:styleId="a9">
    <w:name w:val="footer"/>
    <w:basedOn w:val="a"/>
    <w:link w:val="aa"/>
    <w:uiPriority w:val="99"/>
    <w:unhideWhenUsed/>
    <w:rsid w:val="000B58A3"/>
    <w:pPr>
      <w:tabs>
        <w:tab w:val="center" w:pos="4252"/>
        <w:tab w:val="right" w:pos="8504"/>
      </w:tabs>
      <w:snapToGrid w:val="0"/>
    </w:pPr>
  </w:style>
  <w:style w:type="character" w:customStyle="1" w:styleId="aa">
    <w:name w:val="フッター (文字)"/>
    <w:basedOn w:val="a0"/>
    <w:link w:val="a9"/>
    <w:uiPriority w:val="99"/>
    <w:rsid w:val="000B58A3"/>
    <w:rPr>
      <w:kern w:val="0"/>
    </w:rPr>
  </w:style>
  <w:style w:type="table" w:customStyle="1" w:styleId="41">
    <w:name w:val="グリッド (表) 41"/>
    <w:basedOn w:val="a1"/>
    <w:uiPriority w:val="49"/>
    <w:rsid w:val="00333B5D"/>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
    <w:name w:val="グリッド (表) 21"/>
    <w:basedOn w:val="a1"/>
    <w:uiPriority w:val="47"/>
    <w:rsid w:val="00333B5D"/>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61">
    <w:name w:val="グリッド (表) 6 カラフル1"/>
    <w:basedOn w:val="a1"/>
    <w:uiPriority w:val="51"/>
    <w:rsid w:val="00333B5D"/>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ab">
    <w:name w:val="List Paragraph"/>
    <w:basedOn w:val="a"/>
    <w:uiPriority w:val="34"/>
    <w:qFormat/>
    <w:rsid w:val="0012030D"/>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695182">
      <w:bodyDiv w:val="1"/>
      <w:marLeft w:val="0"/>
      <w:marRight w:val="0"/>
      <w:marTop w:val="0"/>
      <w:marBottom w:val="0"/>
      <w:divBdr>
        <w:top w:val="none" w:sz="0" w:space="0" w:color="auto"/>
        <w:left w:val="none" w:sz="0" w:space="0" w:color="auto"/>
        <w:bottom w:val="none" w:sz="0" w:space="0" w:color="auto"/>
        <w:right w:val="none" w:sz="0" w:space="0" w:color="auto"/>
      </w:divBdr>
    </w:div>
    <w:div w:id="1010568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3DF502-2540-406F-92A6-F566715F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323</Words>
  <Characters>1845</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松本　恵</dc:creator>
  <cp:lastModifiedBy>本間　道子</cp:lastModifiedBy>
  <cp:revision>8</cp:revision>
  <dcterms:created xsi:type="dcterms:W3CDTF">2022-03-24T01:36:00Z</dcterms:created>
  <dcterms:modified xsi:type="dcterms:W3CDTF">2023-03-10T05:13:00Z</dcterms:modified>
</cp:coreProperties>
</file>